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5AF" w14:textId="2DB8A1A0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 xml:space="preserve">Anexo </w:t>
      </w:r>
      <w:r w:rsidR="001C1843">
        <w:rPr>
          <w:rFonts w:ascii="Pluto Bold" w:hAnsi="Pluto Bold"/>
          <w:sz w:val="32"/>
        </w:rPr>
        <w:t>2</w:t>
      </w:r>
    </w:p>
    <w:p w14:paraId="4A5D1921" w14:textId="77777777" w:rsidR="007835DC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>Formato de cronograma de actividades</w:t>
      </w:r>
    </w:p>
    <w:p w14:paraId="7099D8E2" w14:textId="77777777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</w:p>
    <w:tbl>
      <w:tblPr>
        <w:tblStyle w:val="Tablaconcuadrcula"/>
        <w:tblW w:w="9924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495"/>
        <w:gridCol w:w="731"/>
        <w:gridCol w:w="757"/>
        <w:gridCol w:w="1132"/>
        <w:gridCol w:w="644"/>
        <w:gridCol w:w="757"/>
        <w:gridCol w:w="1408"/>
      </w:tblGrid>
      <w:tr w:rsidR="007835DC" w14:paraId="21F70A40" w14:textId="77777777" w:rsidTr="00E47953">
        <w:tc>
          <w:tcPr>
            <w:tcW w:w="9924" w:type="dxa"/>
            <w:gridSpan w:val="7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14:paraId="59224465" w14:textId="37627F39" w:rsidR="007835DC" w:rsidRPr="00911EDF" w:rsidRDefault="007835DC" w:rsidP="004B5F90">
            <w:pPr>
              <w:spacing w:after="32"/>
              <w:jc w:val="center"/>
              <w:rPr>
                <w:rFonts w:ascii="Pluto Light" w:hAnsi="Pluto Light"/>
                <w:sz w:val="22"/>
                <w:szCs w:val="22"/>
              </w:rPr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FORMATO DEL CRONOGRAMA PARA PRESENTACIÓN DE PROYECTOS CONVOCATORIA 202</w:t>
            </w:r>
            <w:r w:rsidR="00D53B10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2</w:t>
            </w:r>
          </w:p>
          <w:p w14:paraId="12A6BEEB" w14:textId="3E764423" w:rsidR="007835DC" w:rsidRDefault="007835DC" w:rsidP="004B5F90">
            <w:pPr>
              <w:jc w:val="center"/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FONDO DISTRITAL PARA LA CULTURA Y LAS ARTES </w:t>
            </w:r>
            <w:r w:rsidR="00E47953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–</w:t>
            </w: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 FODCA</w:t>
            </w:r>
          </w:p>
        </w:tc>
      </w:tr>
      <w:tr w:rsidR="007835DC" w14:paraId="7912AC93" w14:textId="77777777" w:rsidTr="00E47953">
        <w:tc>
          <w:tcPr>
            <w:tcW w:w="9924" w:type="dxa"/>
            <w:gridSpan w:val="7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14:paraId="1D50FAAA" w14:textId="77777777" w:rsidR="007835DC" w:rsidRDefault="007835DC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  <w:r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Nombre del proyecto:</w:t>
            </w:r>
          </w:p>
          <w:p w14:paraId="46AD1530" w14:textId="77777777" w:rsidR="007835DC" w:rsidRPr="00911EDF" w:rsidRDefault="007835DC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</w:p>
        </w:tc>
      </w:tr>
      <w:tr w:rsidR="00134B5D" w14:paraId="29DE118A" w14:textId="77777777" w:rsidTr="00134B5D">
        <w:tc>
          <w:tcPr>
            <w:tcW w:w="9924" w:type="dxa"/>
            <w:gridSpan w:val="7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  <w:shd w:val="clear" w:color="auto" w:fill="002060"/>
          </w:tcPr>
          <w:p w14:paraId="53C0E355" w14:textId="77777777" w:rsidR="00134B5D" w:rsidRDefault="00134B5D" w:rsidP="004B5F90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  <w:r>
              <w:rPr>
                <w:rFonts w:ascii="Pluto Light" w:hAnsi="Pluto Light"/>
                <w:b/>
              </w:rPr>
              <w:t xml:space="preserve"> del proyecto</w:t>
            </w:r>
          </w:p>
        </w:tc>
      </w:tr>
      <w:tr w:rsidR="00134B5D" w14:paraId="4B2D71CF" w14:textId="77777777" w:rsidTr="001527EE">
        <w:tc>
          <w:tcPr>
            <w:tcW w:w="9924" w:type="dxa"/>
            <w:gridSpan w:val="7"/>
            <w:tcBorders>
              <w:left w:val="single" w:sz="36" w:space="0" w:color="auto"/>
              <w:right w:val="single" w:sz="36" w:space="0" w:color="auto"/>
            </w:tcBorders>
          </w:tcPr>
          <w:p w14:paraId="39173A89" w14:textId="2918C0D3" w:rsidR="00134B5D" w:rsidRDefault="00134B5D" w:rsidP="004B5F90"/>
        </w:tc>
      </w:tr>
      <w:tr w:rsidR="00134B5D" w14:paraId="1ACED8C9" w14:textId="77777777" w:rsidTr="00134B5D">
        <w:trPr>
          <w:trHeight w:val="355"/>
        </w:trPr>
        <w:tc>
          <w:tcPr>
            <w:tcW w:w="9924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002060"/>
          </w:tcPr>
          <w:p w14:paraId="61A890FB" w14:textId="77777777" w:rsidR="00134B5D" w:rsidRPr="004B62DC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 de Finalización</w:t>
            </w:r>
            <w:r>
              <w:rPr>
                <w:rFonts w:ascii="Pluto Light" w:hAnsi="Pluto Light"/>
                <w:b/>
              </w:rPr>
              <w:t xml:space="preserve"> del proyecto</w:t>
            </w:r>
          </w:p>
        </w:tc>
      </w:tr>
      <w:tr w:rsidR="00134B5D" w14:paraId="4BDF970C" w14:textId="77777777" w:rsidTr="000C3BAA">
        <w:trPr>
          <w:trHeight w:val="35"/>
        </w:trPr>
        <w:tc>
          <w:tcPr>
            <w:tcW w:w="9924" w:type="dxa"/>
            <w:gridSpan w:val="7"/>
            <w:tcBorders>
              <w:left w:val="single" w:sz="36" w:space="0" w:color="auto"/>
              <w:right w:val="single" w:sz="36" w:space="0" w:color="auto"/>
            </w:tcBorders>
          </w:tcPr>
          <w:p w14:paraId="474C0EC6" w14:textId="2EA3DA6A" w:rsidR="00134B5D" w:rsidRPr="004B62DC" w:rsidRDefault="00134B5D" w:rsidP="004B5F90">
            <w:pPr>
              <w:rPr>
                <w:rFonts w:ascii="Pluto Light" w:hAnsi="Pluto Light"/>
                <w:b/>
              </w:rPr>
            </w:pPr>
          </w:p>
        </w:tc>
      </w:tr>
      <w:tr w:rsidR="00134B5D" w14:paraId="52D471AC" w14:textId="77777777" w:rsidTr="00134B5D">
        <w:trPr>
          <w:trHeight w:val="260"/>
        </w:trPr>
        <w:tc>
          <w:tcPr>
            <w:tcW w:w="449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14:paraId="5BB28E62" w14:textId="450A3B9E" w:rsidR="00134B5D" w:rsidRDefault="00134B5D" w:rsidP="004B5F90">
            <w:pPr>
              <w:jc w:val="both"/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ACTIVIDADES: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Son el medio a través del cual se concreta el logro de los resultados. Por esto, deben registrarse actividades </w:t>
            </w:r>
            <w:r w:rsidRPr="00B067F5">
              <w:rPr>
                <w:rFonts w:ascii="Pluto Light" w:eastAsia="Calibri" w:hAnsi="Pluto Light" w:cs="Calibri"/>
                <w:i/>
                <w:color w:val="211F1F"/>
                <w:sz w:val="20"/>
                <w:szCs w:val="22"/>
              </w:rPr>
              <w:t>para cada una de las metas formuladas en el ítem anterior (2.12)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. Se requiere incluir actividades de seguimiento y evaluación del proyecto (tiempos, instrumentos, formas en que se consolidarán los resultados, entre otros).</w:t>
            </w:r>
          </w:p>
        </w:tc>
        <w:tc>
          <w:tcPr>
            <w:tcW w:w="5429" w:type="dxa"/>
            <w:gridSpan w:val="6"/>
            <w:tcBorders>
              <w:left w:val="single" w:sz="18" w:space="0" w:color="auto"/>
              <w:right w:val="single" w:sz="36" w:space="0" w:color="auto"/>
            </w:tcBorders>
            <w:shd w:val="clear" w:color="auto" w:fill="002060"/>
          </w:tcPr>
          <w:p w14:paraId="6C0D3C6F" w14:textId="77777777" w:rsidR="00134B5D" w:rsidRPr="004B62DC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Fechas de realización</w:t>
            </w:r>
          </w:p>
        </w:tc>
      </w:tr>
      <w:tr w:rsidR="00134B5D" w14:paraId="0E4A819E" w14:textId="77777777" w:rsidTr="00134B5D">
        <w:trPr>
          <w:trHeight w:val="330"/>
        </w:trPr>
        <w:tc>
          <w:tcPr>
            <w:tcW w:w="4495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14:paraId="3B19BD5C" w14:textId="77777777" w:rsidR="00134B5D" w:rsidRDefault="00134B5D" w:rsidP="004B5F90"/>
        </w:tc>
        <w:tc>
          <w:tcPr>
            <w:tcW w:w="26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823F25" w14:textId="77777777" w:rsidR="00134B5D" w:rsidRDefault="00134B5D" w:rsidP="004B5F90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</w:p>
        </w:tc>
        <w:tc>
          <w:tcPr>
            <w:tcW w:w="2809" w:type="dxa"/>
            <w:gridSpan w:val="3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14:paraId="50BD6EA5" w14:textId="77777777" w:rsidR="00134B5D" w:rsidRDefault="00134B5D" w:rsidP="004B5F90">
            <w:pPr>
              <w:jc w:val="center"/>
            </w:pPr>
            <w:r>
              <w:rPr>
                <w:rFonts w:ascii="Pluto Light" w:hAnsi="Pluto Light"/>
                <w:b/>
              </w:rPr>
              <w:t>Fecha de finalización</w:t>
            </w:r>
          </w:p>
        </w:tc>
      </w:tr>
      <w:tr w:rsidR="00134B5D" w14:paraId="0E26533F" w14:textId="77777777" w:rsidTr="00134B5D">
        <w:tc>
          <w:tcPr>
            <w:tcW w:w="4495" w:type="dxa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5B5B3D6C" w14:textId="77777777" w:rsidR="00134B5D" w:rsidRDefault="00134B5D" w:rsidP="004B5F90"/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04CD2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00667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28FC2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1E65B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F2BF1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7CE59231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</w:tr>
      <w:tr w:rsidR="007835DC" w14:paraId="4FA7488A" w14:textId="77777777" w:rsidTr="00134B5D">
        <w:trPr>
          <w:trHeight w:val="745"/>
        </w:trPr>
        <w:tc>
          <w:tcPr>
            <w:tcW w:w="4495" w:type="dxa"/>
            <w:tcBorders>
              <w:top w:val="single" w:sz="18" w:space="0" w:color="auto"/>
              <w:left w:val="single" w:sz="36" w:space="0" w:color="auto"/>
            </w:tcBorders>
          </w:tcPr>
          <w:p w14:paraId="6F544BA9" w14:textId="77777777" w:rsidR="007835DC" w:rsidRDefault="007835DC" w:rsidP="004B5F90"/>
        </w:tc>
        <w:tc>
          <w:tcPr>
            <w:tcW w:w="731" w:type="dxa"/>
            <w:tcBorders>
              <w:top w:val="single" w:sz="18" w:space="0" w:color="auto"/>
            </w:tcBorders>
          </w:tcPr>
          <w:p w14:paraId="0FE77FF1" w14:textId="77777777" w:rsidR="007835DC" w:rsidRDefault="007835DC" w:rsidP="004B5F90"/>
        </w:tc>
        <w:tc>
          <w:tcPr>
            <w:tcW w:w="757" w:type="dxa"/>
            <w:tcBorders>
              <w:top w:val="single" w:sz="18" w:space="0" w:color="auto"/>
            </w:tcBorders>
          </w:tcPr>
          <w:p w14:paraId="3F24099B" w14:textId="77777777" w:rsidR="007835DC" w:rsidRDefault="007835DC" w:rsidP="004B5F90"/>
        </w:tc>
        <w:tc>
          <w:tcPr>
            <w:tcW w:w="1132" w:type="dxa"/>
            <w:tcBorders>
              <w:top w:val="single" w:sz="18" w:space="0" w:color="auto"/>
            </w:tcBorders>
          </w:tcPr>
          <w:p w14:paraId="64915CF8" w14:textId="77777777" w:rsidR="007835DC" w:rsidRDefault="007835DC" w:rsidP="004B5F90"/>
        </w:tc>
        <w:tc>
          <w:tcPr>
            <w:tcW w:w="644" w:type="dxa"/>
            <w:tcBorders>
              <w:top w:val="single" w:sz="18" w:space="0" w:color="auto"/>
            </w:tcBorders>
          </w:tcPr>
          <w:p w14:paraId="37A871E2" w14:textId="77777777" w:rsidR="007835DC" w:rsidRDefault="007835DC" w:rsidP="004B5F90"/>
        </w:tc>
        <w:tc>
          <w:tcPr>
            <w:tcW w:w="757" w:type="dxa"/>
            <w:tcBorders>
              <w:top w:val="single" w:sz="18" w:space="0" w:color="auto"/>
            </w:tcBorders>
          </w:tcPr>
          <w:p w14:paraId="5425B222" w14:textId="77777777" w:rsidR="007835DC" w:rsidRDefault="007835DC" w:rsidP="004B5F90"/>
        </w:tc>
        <w:tc>
          <w:tcPr>
            <w:tcW w:w="1408" w:type="dxa"/>
            <w:tcBorders>
              <w:top w:val="single" w:sz="18" w:space="0" w:color="auto"/>
              <w:right w:val="single" w:sz="36" w:space="0" w:color="auto"/>
            </w:tcBorders>
          </w:tcPr>
          <w:p w14:paraId="452FA3AF" w14:textId="77777777" w:rsidR="007835DC" w:rsidRDefault="007835DC" w:rsidP="004B5F90"/>
        </w:tc>
      </w:tr>
      <w:tr w:rsidR="007835DC" w14:paraId="00D19039" w14:textId="77777777" w:rsidTr="00134B5D">
        <w:trPr>
          <w:trHeight w:val="852"/>
        </w:trPr>
        <w:tc>
          <w:tcPr>
            <w:tcW w:w="4495" w:type="dxa"/>
            <w:tcBorders>
              <w:left w:val="single" w:sz="36" w:space="0" w:color="auto"/>
            </w:tcBorders>
          </w:tcPr>
          <w:p w14:paraId="5F96B969" w14:textId="77777777" w:rsidR="007835DC" w:rsidRDefault="007835DC" w:rsidP="004B5F90"/>
        </w:tc>
        <w:tc>
          <w:tcPr>
            <w:tcW w:w="731" w:type="dxa"/>
          </w:tcPr>
          <w:p w14:paraId="3453E4D6" w14:textId="77777777" w:rsidR="007835DC" w:rsidRDefault="007835DC" w:rsidP="004B5F90"/>
        </w:tc>
        <w:tc>
          <w:tcPr>
            <w:tcW w:w="757" w:type="dxa"/>
          </w:tcPr>
          <w:p w14:paraId="117EAA9B" w14:textId="77777777" w:rsidR="007835DC" w:rsidRDefault="007835DC" w:rsidP="004B5F90"/>
        </w:tc>
        <w:tc>
          <w:tcPr>
            <w:tcW w:w="1132" w:type="dxa"/>
          </w:tcPr>
          <w:p w14:paraId="4363AD03" w14:textId="77777777" w:rsidR="007835DC" w:rsidRDefault="007835DC" w:rsidP="004B5F90"/>
        </w:tc>
        <w:tc>
          <w:tcPr>
            <w:tcW w:w="644" w:type="dxa"/>
          </w:tcPr>
          <w:p w14:paraId="61F1287A" w14:textId="77777777" w:rsidR="007835DC" w:rsidRDefault="007835DC" w:rsidP="004B5F90"/>
        </w:tc>
        <w:tc>
          <w:tcPr>
            <w:tcW w:w="757" w:type="dxa"/>
          </w:tcPr>
          <w:p w14:paraId="7BAAA8BB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5D181B06" w14:textId="77777777" w:rsidR="007835DC" w:rsidRDefault="007835DC" w:rsidP="004B5F90"/>
        </w:tc>
      </w:tr>
      <w:tr w:rsidR="007835DC" w14:paraId="15CC8EE1" w14:textId="77777777" w:rsidTr="00134B5D">
        <w:trPr>
          <w:trHeight w:val="965"/>
        </w:trPr>
        <w:tc>
          <w:tcPr>
            <w:tcW w:w="4495" w:type="dxa"/>
            <w:tcBorders>
              <w:left w:val="single" w:sz="36" w:space="0" w:color="auto"/>
            </w:tcBorders>
          </w:tcPr>
          <w:p w14:paraId="0296826C" w14:textId="77777777" w:rsidR="007835DC" w:rsidRDefault="007835DC" w:rsidP="004B5F90"/>
        </w:tc>
        <w:tc>
          <w:tcPr>
            <w:tcW w:w="731" w:type="dxa"/>
          </w:tcPr>
          <w:p w14:paraId="6316270D" w14:textId="77777777" w:rsidR="007835DC" w:rsidRDefault="007835DC" w:rsidP="004B5F90"/>
        </w:tc>
        <w:tc>
          <w:tcPr>
            <w:tcW w:w="757" w:type="dxa"/>
          </w:tcPr>
          <w:p w14:paraId="63E4FD70" w14:textId="77777777" w:rsidR="007835DC" w:rsidRDefault="007835DC" w:rsidP="004B5F90"/>
        </w:tc>
        <w:tc>
          <w:tcPr>
            <w:tcW w:w="1132" w:type="dxa"/>
          </w:tcPr>
          <w:p w14:paraId="62DBAFDD" w14:textId="77777777" w:rsidR="007835DC" w:rsidRDefault="007835DC" w:rsidP="004B5F90"/>
        </w:tc>
        <w:tc>
          <w:tcPr>
            <w:tcW w:w="644" w:type="dxa"/>
          </w:tcPr>
          <w:p w14:paraId="20F6ACFE" w14:textId="77777777" w:rsidR="007835DC" w:rsidRDefault="007835DC" w:rsidP="004B5F90"/>
        </w:tc>
        <w:tc>
          <w:tcPr>
            <w:tcW w:w="757" w:type="dxa"/>
          </w:tcPr>
          <w:p w14:paraId="325761D8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5D515F94" w14:textId="77777777" w:rsidR="007835DC" w:rsidRDefault="007835DC" w:rsidP="004B5F90"/>
        </w:tc>
      </w:tr>
      <w:tr w:rsidR="007835DC" w14:paraId="20D6999F" w14:textId="77777777" w:rsidTr="00134B5D">
        <w:trPr>
          <w:trHeight w:val="850"/>
        </w:trPr>
        <w:tc>
          <w:tcPr>
            <w:tcW w:w="4495" w:type="dxa"/>
            <w:tcBorders>
              <w:left w:val="single" w:sz="36" w:space="0" w:color="auto"/>
            </w:tcBorders>
          </w:tcPr>
          <w:p w14:paraId="6392069B" w14:textId="77777777" w:rsidR="007835DC" w:rsidRDefault="007835DC" w:rsidP="004B5F90"/>
        </w:tc>
        <w:tc>
          <w:tcPr>
            <w:tcW w:w="731" w:type="dxa"/>
          </w:tcPr>
          <w:p w14:paraId="74146357" w14:textId="77777777" w:rsidR="007835DC" w:rsidRDefault="007835DC" w:rsidP="004B5F90"/>
        </w:tc>
        <w:tc>
          <w:tcPr>
            <w:tcW w:w="757" w:type="dxa"/>
          </w:tcPr>
          <w:p w14:paraId="4D33E42F" w14:textId="77777777" w:rsidR="007835DC" w:rsidRDefault="007835DC" w:rsidP="004B5F90"/>
        </w:tc>
        <w:tc>
          <w:tcPr>
            <w:tcW w:w="1132" w:type="dxa"/>
          </w:tcPr>
          <w:p w14:paraId="5AC5C859" w14:textId="77777777" w:rsidR="007835DC" w:rsidRDefault="007835DC" w:rsidP="004B5F90"/>
        </w:tc>
        <w:tc>
          <w:tcPr>
            <w:tcW w:w="644" w:type="dxa"/>
          </w:tcPr>
          <w:p w14:paraId="70A3E009" w14:textId="77777777" w:rsidR="007835DC" w:rsidRDefault="007835DC" w:rsidP="004B5F90"/>
        </w:tc>
        <w:tc>
          <w:tcPr>
            <w:tcW w:w="757" w:type="dxa"/>
          </w:tcPr>
          <w:p w14:paraId="59D6B413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1CC73205" w14:textId="77777777" w:rsidR="007835DC" w:rsidRDefault="007835DC" w:rsidP="004B5F90"/>
        </w:tc>
      </w:tr>
      <w:tr w:rsidR="007835DC" w14:paraId="4405FC80" w14:textId="77777777" w:rsidTr="00134B5D">
        <w:trPr>
          <w:trHeight w:val="834"/>
        </w:trPr>
        <w:tc>
          <w:tcPr>
            <w:tcW w:w="4495" w:type="dxa"/>
            <w:tcBorders>
              <w:left w:val="single" w:sz="36" w:space="0" w:color="auto"/>
            </w:tcBorders>
          </w:tcPr>
          <w:p w14:paraId="63D03E41" w14:textId="77777777" w:rsidR="007835DC" w:rsidRDefault="007835DC" w:rsidP="004B5F90"/>
        </w:tc>
        <w:tc>
          <w:tcPr>
            <w:tcW w:w="731" w:type="dxa"/>
          </w:tcPr>
          <w:p w14:paraId="46F1271E" w14:textId="77777777" w:rsidR="007835DC" w:rsidRDefault="007835DC" w:rsidP="004B5F90"/>
        </w:tc>
        <w:tc>
          <w:tcPr>
            <w:tcW w:w="757" w:type="dxa"/>
          </w:tcPr>
          <w:p w14:paraId="2C768C22" w14:textId="77777777" w:rsidR="007835DC" w:rsidRDefault="007835DC" w:rsidP="004B5F90"/>
        </w:tc>
        <w:tc>
          <w:tcPr>
            <w:tcW w:w="1132" w:type="dxa"/>
          </w:tcPr>
          <w:p w14:paraId="5AEAACD9" w14:textId="77777777" w:rsidR="007835DC" w:rsidRDefault="007835DC" w:rsidP="004B5F90"/>
        </w:tc>
        <w:tc>
          <w:tcPr>
            <w:tcW w:w="644" w:type="dxa"/>
          </w:tcPr>
          <w:p w14:paraId="77F5D905" w14:textId="77777777" w:rsidR="007835DC" w:rsidRDefault="007835DC" w:rsidP="004B5F90"/>
        </w:tc>
        <w:tc>
          <w:tcPr>
            <w:tcW w:w="757" w:type="dxa"/>
          </w:tcPr>
          <w:p w14:paraId="2D938D01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10952054" w14:textId="77777777" w:rsidR="007835DC" w:rsidRDefault="007835DC" w:rsidP="004B5F90"/>
        </w:tc>
      </w:tr>
      <w:tr w:rsidR="007835DC" w14:paraId="3E675F1F" w14:textId="77777777" w:rsidTr="00134B5D">
        <w:trPr>
          <w:trHeight w:val="846"/>
        </w:trPr>
        <w:tc>
          <w:tcPr>
            <w:tcW w:w="4495" w:type="dxa"/>
            <w:tcBorders>
              <w:left w:val="single" w:sz="36" w:space="0" w:color="auto"/>
            </w:tcBorders>
          </w:tcPr>
          <w:p w14:paraId="34B48701" w14:textId="77777777" w:rsidR="007835DC" w:rsidRDefault="007835DC" w:rsidP="004B5F90"/>
        </w:tc>
        <w:tc>
          <w:tcPr>
            <w:tcW w:w="731" w:type="dxa"/>
          </w:tcPr>
          <w:p w14:paraId="0CABF64D" w14:textId="77777777" w:rsidR="007835DC" w:rsidRDefault="007835DC" w:rsidP="004B5F90"/>
        </w:tc>
        <w:tc>
          <w:tcPr>
            <w:tcW w:w="757" w:type="dxa"/>
          </w:tcPr>
          <w:p w14:paraId="3C149FA5" w14:textId="77777777" w:rsidR="007835DC" w:rsidRDefault="007835DC" w:rsidP="004B5F90"/>
        </w:tc>
        <w:tc>
          <w:tcPr>
            <w:tcW w:w="1132" w:type="dxa"/>
          </w:tcPr>
          <w:p w14:paraId="7E3D5534" w14:textId="77777777" w:rsidR="007835DC" w:rsidRDefault="007835DC" w:rsidP="004B5F90"/>
        </w:tc>
        <w:tc>
          <w:tcPr>
            <w:tcW w:w="644" w:type="dxa"/>
          </w:tcPr>
          <w:p w14:paraId="11FAAB0C" w14:textId="77777777" w:rsidR="007835DC" w:rsidRDefault="007835DC" w:rsidP="004B5F90"/>
        </w:tc>
        <w:tc>
          <w:tcPr>
            <w:tcW w:w="757" w:type="dxa"/>
          </w:tcPr>
          <w:p w14:paraId="5880A846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5AC4791E" w14:textId="77777777" w:rsidR="007835DC" w:rsidRDefault="007835DC" w:rsidP="004B5F90"/>
        </w:tc>
      </w:tr>
      <w:tr w:rsidR="007835DC" w14:paraId="310F1509" w14:textId="77777777" w:rsidTr="00134B5D">
        <w:trPr>
          <w:trHeight w:val="845"/>
        </w:trPr>
        <w:tc>
          <w:tcPr>
            <w:tcW w:w="4495" w:type="dxa"/>
            <w:tcBorders>
              <w:left w:val="single" w:sz="36" w:space="0" w:color="auto"/>
            </w:tcBorders>
          </w:tcPr>
          <w:p w14:paraId="1EB8FF55" w14:textId="77777777" w:rsidR="007835DC" w:rsidRDefault="007835DC" w:rsidP="004B5F90"/>
        </w:tc>
        <w:tc>
          <w:tcPr>
            <w:tcW w:w="731" w:type="dxa"/>
          </w:tcPr>
          <w:p w14:paraId="3A2815E7" w14:textId="77777777" w:rsidR="007835DC" w:rsidRDefault="007835DC" w:rsidP="004B5F90"/>
        </w:tc>
        <w:tc>
          <w:tcPr>
            <w:tcW w:w="757" w:type="dxa"/>
          </w:tcPr>
          <w:p w14:paraId="2EDD1756" w14:textId="77777777" w:rsidR="007835DC" w:rsidRDefault="007835DC" w:rsidP="004B5F90"/>
        </w:tc>
        <w:tc>
          <w:tcPr>
            <w:tcW w:w="1132" w:type="dxa"/>
          </w:tcPr>
          <w:p w14:paraId="72D4FE9A" w14:textId="77777777" w:rsidR="007835DC" w:rsidRDefault="007835DC" w:rsidP="004B5F90"/>
        </w:tc>
        <w:tc>
          <w:tcPr>
            <w:tcW w:w="644" w:type="dxa"/>
          </w:tcPr>
          <w:p w14:paraId="70385B45" w14:textId="77777777" w:rsidR="007835DC" w:rsidRDefault="007835DC" w:rsidP="004B5F90"/>
        </w:tc>
        <w:tc>
          <w:tcPr>
            <w:tcW w:w="757" w:type="dxa"/>
          </w:tcPr>
          <w:p w14:paraId="3D1253B0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032156E4" w14:textId="77777777" w:rsidR="007835DC" w:rsidRDefault="007835DC" w:rsidP="004B5F90"/>
        </w:tc>
      </w:tr>
      <w:tr w:rsidR="007835DC" w14:paraId="303D9E61" w14:textId="77777777" w:rsidTr="00134B5D">
        <w:trPr>
          <w:trHeight w:val="985"/>
        </w:trPr>
        <w:tc>
          <w:tcPr>
            <w:tcW w:w="4495" w:type="dxa"/>
            <w:tcBorders>
              <w:left w:val="single" w:sz="36" w:space="0" w:color="auto"/>
            </w:tcBorders>
          </w:tcPr>
          <w:p w14:paraId="2AA6DA8E" w14:textId="77777777" w:rsidR="007835DC" w:rsidRDefault="007835DC" w:rsidP="004B5F90"/>
        </w:tc>
        <w:tc>
          <w:tcPr>
            <w:tcW w:w="731" w:type="dxa"/>
          </w:tcPr>
          <w:p w14:paraId="5E1B53B9" w14:textId="77777777" w:rsidR="007835DC" w:rsidRDefault="007835DC" w:rsidP="004B5F90"/>
        </w:tc>
        <w:tc>
          <w:tcPr>
            <w:tcW w:w="757" w:type="dxa"/>
          </w:tcPr>
          <w:p w14:paraId="5967CDC0" w14:textId="77777777" w:rsidR="007835DC" w:rsidRDefault="007835DC" w:rsidP="004B5F90"/>
        </w:tc>
        <w:tc>
          <w:tcPr>
            <w:tcW w:w="1132" w:type="dxa"/>
          </w:tcPr>
          <w:p w14:paraId="7E4D2E04" w14:textId="77777777" w:rsidR="007835DC" w:rsidRDefault="007835DC" w:rsidP="004B5F90"/>
        </w:tc>
        <w:tc>
          <w:tcPr>
            <w:tcW w:w="644" w:type="dxa"/>
          </w:tcPr>
          <w:p w14:paraId="71EB458A" w14:textId="77777777" w:rsidR="007835DC" w:rsidRDefault="007835DC" w:rsidP="004B5F90"/>
        </w:tc>
        <w:tc>
          <w:tcPr>
            <w:tcW w:w="757" w:type="dxa"/>
          </w:tcPr>
          <w:p w14:paraId="69D7A329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109B489E" w14:textId="77777777" w:rsidR="007835DC" w:rsidRDefault="007835DC" w:rsidP="004B5F90"/>
        </w:tc>
      </w:tr>
      <w:tr w:rsidR="007835DC" w14:paraId="3640795A" w14:textId="77777777" w:rsidTr="00134B5D">
        <w:trPr>
          <w:trHeight w:val="683"/>
        </w:trPr>
        <w:tc>
          <w:tcPr>
            <w:tcW w:w="4495" w:type="dxa"/>
            <w:tcBorders>
              <w:left w:val="single" w:sz="36" w:space="0" w:color="auto"/>
            </w:tcBorders>
          </w:tcPr>
          <w:p w14:paraId="46F1C5EE" w14:textId="77777777" w:rsidR="007835DC" w:rsidRDefault="007835DC" w:rsidP="004B5F90"/>
        </w:tc>
        <w:tc>
          <w:tcPr>
            <w:tcW w:w="731" w:type="dxa"/>
          </w:tcPr>
          <w:p w14:paraId="44431B5F" w14:textId="77777777" w:rsidR="007835DC" w:rsidRDefault="007835DC" w:rsidP="004B5F90"/>
        </w:tc>
        <w:tc>
          <w:tcPr>
            <w:tcW w:w="757" w:type="dxa"/>
          </w:tcPr>
          <w:p w14:paraId="5D7DD22B" w14:textId="77777777" w:rsidR="007835DC" w:rsidRDefault="007835DC" w:rsidP="004B5F90"/>
        </w:tc>
        <w:tc>
          <w:tcPr>
            <w:tcW w:w="1132" w:type="dxa"/>
          </w:tcPr>
          <w:p w14:paraId="3EF4A07A" w14:textId="77777777" w:rsidR="007835DC" w:rsidRDefault="007835DC" w:rsidP="004B5F90"/>
        </w:tc>
        <w:tc>
          <w:tcPr>
            <w:tcW w:w="644" w:type="dxa"/>
          </w:tcPr>
          <w:p w14:paraId="49BD2E87" w14:textId="77777777" w:rsidR="007835DC" w:rsidRDefault="007835DC" w:rsidP="004B5F90"/>
        </w:tc>
        <w:tc>
          <w:tcPr>
            <w:tcW w:w="757" w:type="dxa"/>
          </w:tcPr>
          <w:p w14:paraId="79AED272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42CC64B6" w14:textId="77777777" w:rsidR="007835DC" w:rsidRDefault="007835DC" w:rsidP="004B5F90"/>
        </w:tc>
      </w:tr>
      <w:tr w:rsidR="007835DC" w14:paraId="43B80AF3" w14:textId="77777777" w:rsidTr="00134B5D">
        <w:trPr>
          <w:trHeight w:val="786"/>
        </w:trPr>
        <w:tc>
          <w:tcPr>
            <w:tcW w:w="4495" w:type="dxa"/>
            <w:tcBorders>
              <w:left w:val="single" w:sz="36" w:space="0" w:color="auto"/>
              <w:bottom w:val="single" w:sz="36" w:space="0" w:color="auto"/>
            </w:tcBorders>
          </w:tcPr>
          <w:p w14:paraId="627C465D" w14:textId="77777777" w:rsidR="007835DC" w:rsidRDefault="007835DC" w:rsidP="004B5F90"/>
        </w:tc>
        <w:tc>
          <w:tcPr>
            <w:tcW w:w="731" w:type="dxa"/>
            <w:tcBorders>
              <w:bottom w:val="single" w:sz="36" w:space="0" w:color="auto"/>
            </w:tcBorders>
          </w:tcPr>
          <w:p w14:paraId="54A4415D" w14:textId="77777777" w:rsidR="007835DC" w:rsidRDefault="007835DC" w:rsidP="004B5F90"/>
        </w:tc>
        <w:tc>
          <w:tcPr>
            <w:tcW w:w="757" w:type="dxa"/>
            <w:tcBorders>
              <w:bottom w:val="single" w:sz="36" w:space="0" w:color="auto"/>
            </w:tcBorders>
          </w:tcPr>
          <w:p w14:paraId="3C6C75FC" w14:textId="77777777" w:rsidR="007835DC" w:rsidRDefault="007835DC" w:rsidP="004B5F90"/>
        </w:tc>
        <w:tc>
          <w:tcPr>
            <w:tcW w:w="1132" w:type="dxa"/>
            <w:tcBorders>
              <w:bottom w:val="single" w:sz="36" w:space="0" w:color="auto"/>
            </w:tcBorders>
          </w:tcPr>
          <w:p w14:paraId="27F71F49" w14:textId="77777777" w:rsidR="007835DC" w:rsidRDefault="007835DC" w:rsidP="004B5F90"/>
        </w:tc>
        <w:tc>
          <w:tcPr>
            <w:tcW w:w="644" w:type="dxa"/>
            <w:tcBorders>
              <w:bottom w:val="single" w:sz="36" w:space="0" w:color="auto"/>
            </w:tcBorders>
          </w:tcPr>
          <w:p w14:paraId="4E780C16" w14:textId="77777777" w:rsidR="007835DC" w:rsidRDefault="007835DC" w:rsidP="004B5F90"/>
        </w:tc>
        <w:tc>
          <w:tcPr>
            <w:tcW w:w="757" w:type="dxa"/>
            <w:tcBorders>
              <w:bottom w:val="single" w:sz="36" w:space="0" w:color="auto"/>
            </w:tcBorders>
          </w:tcPr>
          <w:p w14:paraId="6E74764A" w14:textId="77777777" w:rsidR="007835DC" w:rsidRDefault="007835DC" w:rsidP="004B5F90"/>
        </w:tc>
        <w:tc>
          <w:tcPr>
            <w:tcW w:w="1408" w:type="dxa"/>
            <w:tcBorders>
              <w:bottom w:val="single" w:sz="36" w:space="0" w:color="auto"/>
              <w:right w:val="single" w:sz="36" w:space="0" w:color="auto"/>
            </w:tcBorders>
          </w:tcPr>
          <w:p w14:paraId="04EAEDF9" w14:textId="77777777" w:rsidR="007835DC" w:rsidRDefault="007835DC" w:rsidP="004B5F90"/>
        </w:tc>
      </w:tr>
    </w:tbl>
    <w:p w14:paraId="0688ED8A" w14:textId="77777777" w:rsidR="007835DC" w:rsidRPr="004B62DC" w:rsidRDefault="007835DC" w:rsidP="007835DC">
      <w:pPr>
        <w:ind w:left="426"/>
      </w:pPr>
    </w:p>
    <w:p w14:paraId="351D5CFB" w14:textId="77777777" w:rsidR="003D5C8F" w:rsidRDefault="003D5C8F"/>
    <w:p w14:paraId="4284D875" w14:textId="77777777" w:rsidR="003D5C8F" w:rsidRPr="003D5C8F" w:rsidRDefault="003D5C8F" w:rsidP="003D5C8F"/>
    <w:p w14:paraId="7D70E115" w14:textId="77777777" w:rsidR="003D5C8F" w:rsidRPr="003D5C8F" w:rsidRDefault="003D5C8F" w:rsidP="003D5C8F"/>
    <w:p w14:paraId="6E77E800" w14:textId="77777777" w:rsidR="003D5C8F" w:rsidRPr="003D5C8F" w:rsidRDefault="003D5C8F" w:rsidP="003D5C8F"/>
    <w:p w14:paraId="090C2E22" w14:textId="77777777" w:rsidR="003D5C8F" w:rsidRPr="003D5C8F" w:rsidRDefault="003D5C8F" w:rsidP="003D5C8F"/>
    <w:p w14:paraId="335271A5" w14:textId="77777777" w:rsidR="003D5C8F" w:rsidRPr="003D5C8F" w:rsidRDefault="003D5C8F" w:rsidP="003D5C8F"/>
    <w:p w14:paraId="7CDE8F9E" w14:textId="77777777" w:rsidR="003D5C8F" w:rsidRPr="003D5C8F" w:rsidRDefault="003D5C8F" w:rsidP="003D5C8F"/>
    <w:p w14:paraId="0138A7F3" w14:textId="77777777" w:rsidR="003D5C8F" w:rsidRPr="003D5C8F" w:rsidRDefault="003D5C8F" w:rsidP="003D5C8F"/>
    <w:p w14:paraId="758FB904" w14:textId="77777777" w:rsidR="003D5C8F" w:rsidRPr="003D5C8F" w:rsidRDefault="003D5C8F" w:rsidP="003D5C8F"/>
    <w:p w14:paraId="25B9C0F2" w14:textId="77777777" w:rsidR="003D5C8F" w:rsidRPr="003D5C8F" w:rsidRDefault="003D5C8F" w:rsidP="003D5C8F"/>
    <w:p w14:paraId="622BD7E8" w14:textId="77777777" w:rsidR="003D5C8F" w:rsidRPr="003D5C8F" w:rsidRDefault="003D5C8F" w:rsidP="003D5C8F"/>
    <w:p w14:paraId="4706D0DF" w14:textId="77777777" w:rsidR="003D5C8F" w:rsidRPr="003D5C8F" w:rsidRDefault="003D5C8F" w:rsidP="003D5C8F"/>
    <w:p w14:paraId="6B87E2EF" w14:textId="77777777" w:rsidR="003D5C8F" w:rsidRPr="003D5C8F" w:rsidRDefault="003D5C8F" w:rsidP="003D5C8F"/>
    <w:p w14:paraId="5719E88E" w14:textId="77777777" w:rsidR="003D5C8F" w:rsidRPr="003D5C8F" w:rsidRDefault="003D5C8F" w:rsidP="003D5C8F"/>
    <w:p w14:paraId="17FB61A3" w14:textId="77777777" w:rsidR="003D5C8F" w:rsidRPr="003D5C8F" w:rsidRDefault="003D5C8F" w:rsidP="003D5C8F"/>
    <w:p w14:paraId="21DD59B9" w14:textId="77777777" w:rsidR="003D5C8F" w:rsidRPr="003D5C8F" w:rsidRDefault="003D5C8F" w:rsidP="003D5C8F"/>
    <w:p w14:paraId="43C7C7D4" w14:textId="77777777" w:rsidR="003D5C8F" w:rsidRDefault="003D5C8F" w:rsidP="003D5C8F"/>
    <w:p w14:paraId="6249DDA4" w14:textId="77777777" w:rsidR="008D4740" w:rsidRPr="003D5C8F" w:rsidRDefault="003D5C8F" w:rsidP="003D5C8F">
      <w:pPr>
        <w:tabs>
          <w:tab w:val="left" w:pos="7460"/>
        </w:tabs>
      </w:pPr>
      <w:r>
        <w:tab/>
      </w:r>
    </w:p>
    <w:sectPr w:rsidR="008D4740" w:rsidRPr="003D5C8F" w:rsidSect="00DD5CD7">
      <w:headerReference w:type="default" r:id="rId6"/>
      <w:footerReference w:type="default" r:id="rId7"/>
      <w:pgSz w:w="12240" w:h="15840"/>
      <w:pgMar w:top="212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8087" w14:textId="77777777" w:rsidR="00AC0D0C" w:rsidRDefault="00AC0D0C" w:rsidP="00DD5CD7">
      <w:r>
        <w:separator/>
      </w:r>
    </w:p>
  </w:endnote>
  <w:endnote w:type="continuationSeparator" w:id="0">
    <w:p w14:paraId="2BAEACCB" w14:textId="77777777" w:rsidR="00AC0D0C" w:rsidRDefault="00AC0D0C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luto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altName w:val="Corbel Light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3CF9" w14:textId="1E5BED31" w:rsidR="00B51749" w:rsidRDefault="00B51749" w:rsidP="00B51749">
    <w:pPr>
      <w:pStyle w:val="Piedepgina"/>
      <w:jc w:val="center"/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2F9B6B46" wp14:editId="5F92D0AA">
          <wp:extent cx="4648200" cy="1181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A9FB" w14:textId="77777777" w:rsidR="00AC0D0C" w:rsidRDefault="00AC0D0C" w:rsidP="00DD5CD7">
      <w:r>
        <w:separator/>
      </w:r>
    </w:p>
  </w:footnote>
  <w:footnote w:type="continuationSeparator" w:id="0">
    <w:p w14:paraId="0E649B77" w14:textId="77777777" w:rsidR="00AC0D0C" w:rsidRDefault="00AC0D0C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3B10" w14:textId="532CFA2F" w:rsidR="00DD5CD7" w:rsidRDefault="00B51749" w:rsidP="00B51749">
    <w:pPr>
      <w:pStyle w:val="Encabezado"/>
      <w:jc w:val="right"/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080C861E" wp14:editId="3AFE91D2">
          <wp:extent cx="1524000" cy="3048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D7"/>
    <w:rsid w:val="000C098A"/>
    <w:rsid w:val="00134B5D"/>
    <w:rsid w:val="001C1843"/>
    <w:rsid w:val="003D5C8F"/>
    <w:rsid w:val="005A423A"/>
    <w:rsid w:val="00720998"/>
    <w:rsid w:val="007835DC"/>
    <w:rsid w:val="008D4740"/>
    <w:rsid w:val="008E707A"/>
    <w:rsid w:val="00AC0D0C"/>
    <w:rsid w:val="00B404AC"/>
    <w:rsid w:val="00B51749"/>
    <w:rsid w:val="00B968E0"/>
    <w:rsid w:val="00CB3C3A"/>
    <w:rsid w:val="00D53B10"/>
    <w:rsid w:val="00D6004C"/>
    <w:rsid w:val="00DD5CD7"/>
    <w:rsid w:val="00E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41D6F8"/>
  <w14:defaultImageDpi w14:val="300"/>
  <w15:docId w15:val="{24EF675F-6C36-47B3-84C2-38453C8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35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35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padilla</dc:creator>
  <cp:keywords/>
  <dc:description/>
  <cp:lastModifiedBy>Yusei Dayana Thomas Sanchez</cp:lastModifiedBy>
  <cp:revision>2</cp:revision>
  <dcterms:created xsi:type="dcterms:W3CDTF">2022-02-24T22:09:00Z</dcterms:created>
  <dcterms:modified xsi:type="dcterms:W3CDTF">2022-02-24T22:09:00Z</dcterms:modified>
</cp:coreProperties>
</file>