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750" w:type="pct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2553"/>
        <w:gridCol w:w="11127"/>
      </w:tblGrid>
      <w:tr>
        <w:trPr/>
        <w:tc>
          <w:tcPr>
            <w:tcW w:w="13680" w:type="dxa"/>
            <w:gridSpan w:val="2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CONTROL DE CAMBIOS</w:t>
            </w:r>
          </w:p>
        </w:tc>
      </w:tr>
      <w:tr>
        <w:trPr/>
        <w:tc>
          <w:tcPr>
            <w:tcW w:w="2553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Versión</w:t>
            </w:r>
          </w:p>
        </w:tc>
        <w:tc>
          <w:tcPr>
            <w:tcW w:w="1112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Descripción de la modificación</w:t>
            </w:r>
          </w:p>
        </w:tc>
      </w:tr>
      <w:tr>
        <w:trPr/>
        <w:tc>
          <w:tcPr>
            <w:tcW w:w="2553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60"/>
              <w:jc w:val="center"/>
              <w:rPr>
                <w:lang w:eastAsia="es-CO"/>
              </w:rPr>
            </w:pPr>
            <w:r>
              <w:rPr>
                <w:i/>
                <w:color w:val="A6A6A6"/>
                <w:lang w:eastAsia="es-CO"/>
              </w:rPr>
              <w:t>(DD/MM/AAAA)</w:t>
            </w:r>
          </w:p>
        </w:tc>
        <w:tc>
          <w:tcPr>
            <w:tcW w:w="1112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160"/>
              <w:ind w:start="63" w:end="69"/>
              <w:jc w:val="both"/>
              <w:rPr>
                <w:i/>
                <w:i/>
                <w:color w:val="A6A6A6"/>
                <w:lang w:eastAsia="es-CO"/>
              </w:rPr>
            </w:pPr>
            <w:r>
              <w:rPr>
                <w:lang w:eastAsia="es-CO"/>
              </w:rPr>
              <w:t>Adopción de la caracterización del proceso XXXXXXX, mediante la resolución Número</w:t>
            </w:r>
            <w:r>
              <w:rPr>
                <w:i/>
                <w:color w:val="A6A6A6"/>
                <w:lang w:eastAsia="es-CO"/>
              </w:rPr>
              <w:t xml:space="preserve"> y fecha de resolución (DD/MM/AAAA)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sz w:val="20"/>
          <w:szCs w:val="20"/>
          <w:lang w:eastAsia="es-CO"/>
        </w:rPr>
      </w:pPr>
      <w:r>
        <w:rPr>
          <w:rFonts w:eastAsia="Times New Roman"/>
          <w:sz w:val="20"/>
          <w:szCs w:val="20"/>
          <w:lang w:eastAsia="es-CO"/>
        </w:rPr>
      </w:r>
    </w:p>
    <w:tbl>
      <w:tblPr>
        <w:tblW w:w="4750" w:type="pct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4377"/>
        <w:gridCol w:w="4651"/>
        <w:gridCol w:w="4652"/>
      </w:tblGrid>
      <w:tr>
        <w:trPr/>
        <w:tc>
          <w:tcPr>
            <w:tcW w:w="437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Elaboró</w:t>
            </w:r>
          </w:p>
        </w:tc>
        <w:tc>
          <w:tcPr>
            <w:tcW w:w="465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Revisó</w:t>
            </w:r>
          </w:p>
        </w:tc>
        <w:tc>
          <w:tcPr>
            <w:tcW w:w="4652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Aprobó</w:t>
            </w:r>
          </w:p>
        </w:tc>
      </w:tr>
      <w:tr>
        <w:trPr/>
        <w:tc>
          <w:tcPr>
            <w:tcW w:w="437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start="66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NOMBRE:</w:t>
            </w:r>
          </w:p>
          <w:p>
            <w:pPr>
              <w:pStyle w:val="Normal"/>
              <w:spacing w:lineRule="auto" w:line="240" w:before="0" w:after="0"/>
              <w:ind w:start="66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CARGO:</w:t>
            </w:r>
          </w:p>
          <w:p>
            <w:pPr>
              <w:pStyle w:val="Normal"/>
              <w:spacing w:lineRule="auto" w:line="240" w:before="0" w:after="0"/>
              <w:ind w:start="66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FECHA:</w:t>
            </w:r>
          </w:p>
          <w:p>
            <w:pPr>
              <w:pStyle w:val="Normal"/>
              <w:spacing w:lineRule="auto" w:line="240" w:before="0" w:after="0"/>
              <w:ind w:start="66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ind w:start="66" w:end="0"/>
              <w:jc w:val="center"/>
              <w:rPr>
                <w:lang w:eastAsia="es-CO"/>
              </w:rPr>
            </w:pPr>
            <w:r>
              <w:rPr>
                <w:b/>
                <w:bCs/>
                <w:lang w:eastAsia="es-CO"/>
              </w:rPr>
              <w:t>FIRMA:</w:t>
            </w:r>
          </w:p>
        </w:tc>
        <w:tc>
          <w:tcPr>
            <w:tcW w:w="465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start="81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NOMBRE:</w:t>
            </w:r>
          </w:p>
          <w:p>
            <w:pPr>
              <w:pStyle w:val="Normal"/>
              <w:spacing w:lineRule="auto" w:line="240" w:before="0" w:after="0"/>
              <w:ind w:start="81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CARGO:</w:t>
            </w:r>
          </w:p>
          <w:p>
            <w:pPr>
              <w:pStyle w:val="Normal"/>
              <w:spacing w:lineRule="auto" w:line="240" w:before="0" w:after="0"/>
              <w:ind w:start="81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FECHA:</w:t>
            </w:r>
          </w:p>
          <w:p>
            <w:pPr>
              <w:pStyle w:val="Normal"/>
              <w:spacing w:lineRule="auto" w:line="240" w:before="0" w:after="0"/>
              <w:ind w:start="81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ind w:start="81" w:end="0"/>
              <w:jc w:val="center"/>
              <w:rPr>
                <w:lang w:eastAsia="es-CO"/>
              </w:rPr>
            </w:pPr>
            <w:r>
              <w:rPr>
                <w:b/>
                <w:bCs/>
                <w:lang w:eastAsia="es-CO"/>
              </w:rPr>
              <w:t>FIRMA</w:t>
            </w:r>
          </w:p>
        </w:tc>
        <w:tc>
          <w:tcPr>
            <w:tcW w:w="4652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start="94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NOMBRE:</w:t>
            </w:r>
          </w:p>
          <w:p>
            <w:pPr>
              <w:pStyle w:val="Normal"/>
              <w:spacing w:lineRule="auto" w:line="240" w:before="0" w:after="0"/>
              <w:ind w:start="94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CARGO:</w:t>
            </w:r>
          </w:p>
          <w:p>
            <w:pPr>
              <w:pStyle w:val="Normal"/>
              <w:spacing w:lineRule="auto" w:line="240" w:before="0" w:after="0"/>
              <w:ind w:start="94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FECHA:</w:t>
            </w:r>
          </w:p>
          <w:p>
            <w:pPr>
              <w:pStyle w:val="Normal"/>
              <w:spacing w:lineRule="auto" w:line="240" w:before="0" w:after="0"/>
              <w:ind w:start="94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ind w:start="94" w:end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FIRMA: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sz w:val="20"/>
          <w:szCs w:val="20"/>
          <w:lang w:eastAsia="es-CO"/>
        </w:rPr>
      </w:pPr>
      <w:r>
        <w:rPr>
          <w:rFonts w:eastAsia="Times New Roman"/>
          <w:sz w:val="20"/>
          <w:szCs w:val="20"/>
          <w:lang w:eastAsia="es-CO"/>
        </w:rPr>
      </w:r>
    </w:p>
    <w:tbl>
      <w:tblPr>
        <w:tblW w:w="4750" w:type="pct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2736"/>
        <w:gridCol w:w="10944"/>
      </w:tblGrid>
      <w:tr>
        <w:trPr/>
        <w:tc>
          <w:tcPr>
            <w:tcW w:w="273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RESPONSABLES LÍDERES</w:t>
            </w:r>
          </w:p>
        </w:tc>
        <w:tc>
          <w:tcPr>
            <w:tcW w:w="10944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sz w:val="20"/>
          <w:szCs w:val="20"/>
          <w:lang w:eastAsia="es-CO"/>
        </w:rPr>
      </w:pPr>
      <w:r>
        <w:rPr>
          <w:rFonts w:eastAsia="Times New Roman"/>
          <w:sz w:val="20"/>
          <w:szCs w:val="20"/>
          <w:lang w:eastAsia="es-CO"/>
        </w:rPr>
      </w:r>
    </w:p>
    <w:tbl>
      <w:tblPr>
        <w:tblW w:w="4750" w:type="pct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2736"/>
        <w:gridCol w:w="10944"/>
      </w:tblGrid>
      <w:tr>
        <w:trPr/>
        <w:tc>
          <w:tcPr>
            <w:tcW w:w="273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OBJETIVO</w:t>
            </w:r>
          </w:p>
        </w:tc>
        <w:tc>
          <w:tcPr>
            <w:tcW w:w="10944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tbl>
            <w:tblPr>
              <w:tblW w:w="10790" w:type="dxa"/>
              <w:jc w:val="start"/>
              <w:tblInd w:w="0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10790"/>
            </w:tblGrid>
            <w:tr>
              <w:trPr>
                <w:trHeight w:val="252" w:hRule="atLeast"/>
              </w:trPr>
              <w:tc>
                <w:tcPr>
                  <w:tcW w:w="10790" w:type="dxa"/>
                  <w:tcBorders/>
                </w:tcPr>
                <w:p>
                  <w:pPr>
                    <w:pStyle w:val="Normal"/>
                    <w:snapToGrid w:val="false"/>
                    <w:spacing w:lineRule="auto" w:line="240" w:before="0" w:after="0"/>
                    <w:rPr>
                      <w:lang w:eastAsia="es-CO"/>
                    </w:rPr>
                  </w:pPr>
                  <w:r>
                    <w:rPr>
                      <w:lang w:eastAsia="es-CO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sz w:val="20"/>
          <w:szCs w:val="20"/>
          <w:lang w:eastAsia="es-CO"/>
        </w:rPr>
      </w:pPr>
      <w:r>
        <w:rPr>
          <w:rFonts w:eastAsia="Times New Roman"/>
          <w:sz w:val="20"/>
          <w:szCs w:val="20"/>
          <w:lang w:eastAsia="es-CO"/>
        </w:rPr>
      </w:r>
    </w:p>
    <w:tbl>
      <w:tblPr>
        <w:tblW w:w="4750" w:type="pct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2736"/>
        <w:gridCol w:w="10944"/>
      </w:tblGrid>
      <w:tr>
        <w:trPr/>
        <w:tc>
          <w:tcPr>
            <w:tcW w:w="273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ALCANCE</w:t>
            </w:r>
          </w:p>
        </w:tc>
        <w:tc>
          <w:tcPr>
            <w:tcW w:w="10944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sz w:val="20"/>
          <w:szCs w:val="20"/>
          <w:lang w:eastAsia="es-CO"/>
        </w:rPr>
      </w:pPr>
      <w:r>
        <w:rPr>
          <w:rFonts w:eastAsia="Times New Roman"/>
          <w:sz w:val="20"/>
          <w:szCs w:val="20"/>
          <w:lang w:eastAsia="es-CO"/>
        </w:rPr>
      </w:r>
    </w:p>
    <w:tbl>
      <w:tblPr>
        <w:tblW w:w="4750" w:type="pct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2758"/>
        <w:gridCol w:w="10922"/>
      </w:tblGrid>
      <w:tr>
        <w:trPr>
          <w:trHeight w:val="306" w:hRule="atLeast"/>
        </w:trPr>
        <w:tc>
          <w:tcPr>
            <w:tcW w:w="2758" w:type="dxa"/>
            <w:vMerge w:val="restart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BASE LEGAL</w:t>
            </w:r>
          </w:p>
        </w:tc>
        <w:tc>
          <w:tcPr>
            <w:tcW w:w="10922" w:type="dxa"/>
            <w:tcBorders>
              <w:top w:val="thickThinLargeGap" w:sz="6" w:space="0" w:color="C0C0C0"/>
              <w:start w:val="thickThinLargeGap" w:sz="6" w:space="0" w:color="C0C0C0"/>
              <w:bottom w:val="single" w:sz="4" w:space="0" w:color="000000"/>
              <w:end w:val="thickThinLargeGap" w:sz="6" w:space="0" w:color="C0C0C0"/>
            </w:tcBorders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b/>
                <w:bCs/>
                <w:lang w:eastAsia="es-CO"/>
              </w:rPr>
            </w:pPr>
            <w:r>
              <w:rPr>
                <w:rFonts w:cs="Calibri"/>
                <w:b/>
                <w:bCs/>
                <w:lang w:eastAsia="es-CO"/>
              </w:rPr>
            </w:r>
          </w:p>
        </w:tc>
      </w:tr>
      <w:tr>
        <w:trPr>
          <w:trHeight w:val="285" w:hRule="atLeast"/>
        </w:trPr>
        <w:tc>
          <w:tcPr>
            <w:tcW w:w="2758" w:type="dxa"/>
            <w:vMerge w:val="continue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lang w:eastAsia="es-CO"/>
              </w:rPr>
            </w:pPr>
            <w:r>
              <w:rPr>
                <w:rFonts w:cs="Calibri"/>
                <w:lang w:eastAsia="es-CO"/>
              </w:rPr>
            </w:r>
          </w:p>
        </w:tc>
        <w:tc>
          <w:tcPr>
            <w:tcW w:w="10922" w:type="dxa"/>
            <w:tcBorders>
              <w:top w:val="single" w:sz="4" w:space="0" w:color="000000"/>
              <w:start w:val="thickThinLargeGap" w:sz="6" w:space="0" w:color="C0C0C0"/>
              <w:bottom w:val="single" w:sz="4" w:space="0" w:color="000000"/>
              <w:end w:val="thickThinLargeGap" w:sz="6" w:space="0" w:color="C0C0C0"/>
            </w:tcBorders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lang w:eastAsia="es-CO"/>
              </w:rPr>
            </w:pPr>
            <w:r>
              <w:rPr>
                <w:rFonts w:cs="Calibri"/>
                <w:lang w:eastAsia="es-CO"/>
              </w:rPr>
            </w:r>
          </w:p>
        </w:tc>
      </w:tr>
      <w:tr>
        <w:trPr>
          <w:trHeight w:val="285" w:hRule="atLeast"/>
        </w:trPr>
        <w:tc>
          <w:tcPr>
            <w:tcW w:w="2758" w:type="dxa"/>
            <w:vMerge w:val="continue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lang w:eastAsia="es-CO"/>
              </w:rPr>
            </w:pPr>
            <w:r>
              <w:rPr>
                <w:rFonts w:cs="Calibri"/>
                <w:lang w:eastAsia="es-CO"/>
              </w:rPr>
            </w:r>
          </w:p>
        </w:tc>
        <w:tc>
          <w:tcPr>
            <w:tcW w:w="10922" w:type="dxa"/>
            <w:tcBorders>
              <w:top w:val="single" w:sz="4" w:space="0" w:color="000000"/>
              <w:start w:val="thickThinLargeGap" w:sz="6" w:space="0" w:color="C0C0C0"/>
              <w:bottom w:val="single" w:sz="4" w:space="0" w:color="000000"/>
              <w:end w:val="thickThinLargeGap" w:sz="6" w:space="0" w:color="C0C0C0"/>
            </w:tcBorders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lang w:eastAsia="es-CO"/>
              </w:rPr>
            </w:pPr>
            <w:r>
              <w:rPr>
                <w:rFonts w:cs="Calibri"/>
                <w:lang w:eastAsia="es-CO"/>
              </w:rPr>
            </w:r>
          </w:p>
        </w:tc>
      </w:tr>
      <w:tr>
        <w:trPr>
          <w:trHeight w:val="285" w:hRule="atLeast"/>
        </w:trPr>
        <w:tc>
          <w:tcPr>
            <w:tcW w:w="2758" w:type="dxa"/>
            <w:vMerge w:val="continue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lang w:eastAsia="es-CO"/>
              </w:rPr>
            </w:pPr>
            <w:r>
              <w:rPr>
                <w:rFonts w:cs="Calibri"/>
                <w:lang w:eastAsia="es-CO"/>
              </w:rPr>
            </w:r>
          </w:p>
        </w:tc>
        <w:tc>
          <w:tcPr>
            <w:tcW w:w="10922" w:type="dxa"/>
            <w:tcBorders>
              <w:top w:val="single" w:sz="4" w:space="0" w:color="000000"/>
              <w:start w:val="thickThinLargeGap" w:sz="6" w:space="0" w:color="C0C0C0"/>
              <w:bottom w:val="single" w:sz="4" w:space="0" w:color="000000"/>
              <w:end w:val="thickThinLargeGap" w:sz="6" w:space="0" w:color="C0C0C0"/>
            </w:tcBorders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lang w:eastAsia="es-CO"/>
              </w:rPr>
            </w:pPr>
            <w:r>
              <w:rPr>
                <w:rFonts w:cs="Calibri"/>
                <w:lang w:eastAsia="es-CO"/>
              </w:rPr>
            </w:r>
          </w:p>
        </w:tc>
      </w:tr>
      <w:tr>
        <w:trPr>
          <w:trHeight w:val="285" w:hRule="atLeast"/>
        </w:trPr>
        <w:tc>
          <w:tcPr>
            <w:tcW w:w="2758" w:type="dxa"/>
            <w:vMerge w:val="continue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lang w:eastAsia="es-CO"/>
              </w:rPr>
            </w:pPr>
            <w:r>
              <w:rPr>
                <w:rFonts w:cs="Calibri"/>
                <w:lang w:eastAsia="es-CO"/>
              </w:rPr>
            </w:r>
          </w:p>
        </w:tc>
        <w:tc>
          <w:tcPr>
            <w:tcW w:w="10922" w:type="dxa"/>
            <w:tcBorders>
              <w:top w:val="single" w:sz="4" w:space="0" w:color="000000"/>
              <w:start w:val="thickThinLargeGap" w:sz="6" w:space="0" w:color="C0C0C0"/>
              <w:bottom w:val="single" w:sz="4" w:space="0" w:color="000000"/>
              <w:end w:val="thickThinLargeGap" w:sz="6" w:space="0" w:color="C0C0C0"/>
            </w:tcBorders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lang w:eastAsia="es-CO"/>
              </w:rPr>
            </w:pPr>
            <w:r>
              <w:rPr>
                <w:rFonts w:cs="Calibri"/>
                <w:lang w:eastAsia="es-CO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5370" w:leader="none"/>
        </w:tabs>
        <w:rPr/>
      </w:pPr>
      <w:r>
        <w:rPr/>
        <w:tab/>
      </w:r>
    </w:p>
    <w:tbl>
      <w:tblPr>
        <w:tblW w:w="4750" w:type="pct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2060"/>
        <w:gridCol w:w="1582"/>
        <w:gridCol w:w="8"/>
        <w:gridCol w:w="1718"/>
        <w:gridCol w:w="55"/>
        <w:gridCol w:w="1712"/>
        <w:gridCol w:w="22"/>
        <w:gridCol w:w="1634"/>
        <w:gridCol w:w="14"/>
        <w:gridCol w:w="8"/>
        <w:gridCol w:w="1904"/>
        <w:gridCol w:w="8"/>
        <w:gridCol w:w="1559"/>
        <w:gridCol w:w="1396"/>
      </w:tblGrid>
      <w:tr>
        <w:trPr/>
        <w:tc>
          <w:tcPr>
            <w:tcW w:w="3642" w:type="dxa"/>
            <w:gridSpan w:val="2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PROVEEDOR</w:t>
            </w:r>
          </w:p>
        </w:tc>
        <w:tc>
          <w:tcPr>
            <w:tcW w:w="1781" w:type="dxa"/>
            <w:gridSpan w:val="3"/>
            <w:vMerge w:val="restart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ENTRADAS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(insumos)</w:t>
            </w:r>
          </w:p>
        </w:tc>
        <w:tc>
          <w:tcPr>
            <w:tcW w:w="1712" w:type="dxa"/>
            <w:vMerge w:val="restart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ACTIVIDADES CLAVES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 PROCESO</w:t>
            </w:r>
          </w:p>
        </w:tc>
        <w:tc>
          <w:tcPr>
            <w:tcW w:w="1656" w:type="dxa"/>
            <w:gridSpan w:val="2"/>
            <w:vMerge w:val="restart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</w:t>
            </w:r>
          </w:p>
        </w:tc>
        <w:tc>
          <w:tcPr>
            <w:tcW w:w="1926" w:type="dxa"/>
            <w:gridSpan w:val="3"/>
            <w:vMerge w:val="restart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SALIDAS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(productos o servicios)</w:t>
            </w:r>
          </w:p>
        </w:tc>
        <w:tc>
          <w:tcPr>
            <w:tcW w:w="2963" w:type="dxa"/>
            <w:gridSpan w:val="3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CLIENTE – PROCESO</w:t>
            </w:r>
          </w:p>
        </w:tc>
      </w:tr>
      <w:tr>
        <w:trPr>
          <w:trHeight w:val="502" w:hRule="atLeast"/>
        </w:trPr>
        <w:tc>
          <w:tcPr>
            <w:tcW w:w="2060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 (proceso)</w:t>
            </w:r>
          </w:p>
        </w:tc>
        <w:tc>
          <w:tcPr>
            <w:tcW w:w="1582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Externo</w:t>
            </w:r>
          </w:p>
        </w:tc>
        <w:tc>
          <w:tcPr>
            <w:tcW w:w="1781" w:type="dxa"/>
            <w:gridSpan w:val="3"/>
            <w:vMerge w:val="continue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12" w:type="dxa"/>
            <w:vMerge w:val="continue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56" w:type="dxa"/>
            <w:gridSpan w:val="2"/>
            <w:vMerge w:val="continue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6" w:type="dxa"/>
            <w:gridSpan w:val="3"/>
            <w:vMerge w:val="continue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67" w:type="dxa"/>
            <w:gridSpan w:val="2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 (proceso)</w:t>
            </w:r>
          </w:p>
        </w:tc>
        <w:tc>
          <w:tcPr>
            <w:tcW w:w="139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Externo</w:t>
            </w:r>
          </w:p>
        </w:tc>
      </w:tr>
      <w:tr>
        <w:trPr>
          <w:trHeight w:val="192" w:hRule="atLeast"/>
        </w:trPr>
        <w:tc>
          <w:tcPr>
            <w:tcW w:w="13680" w:type="dxa"/>
            <w:gridSpan w:val="14"/>
            <w:tcBorders>
              <w:top w:val="thickThinLargeGap" w:sz="6" w:space="0" w:color="C0C0C0"/>
              <w:start w:val="thickThinLargeGap" w:sz="6" w:space="0" w:color="C0C0C0"/>
              <w:bottom w:val="single" w:sz="4" w:space="0" w:color="00000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PLANEAR</w:t>
            </w:r>
          </w:p>
        </w:tc>
      </w:tr>
      <w:tr>
        <w:trPr>
          <w:trHeight w:val="835" w:hRule="atLeast"/>
        </w:trPr>
        <w:tc>
          <w:tcPr>
            <w:tcW w:w="2060" w:type="dxa"/>
            <w:vMerge w:val="restart"/>
            <w:tcBorders>
              <w:top w:val="thickThinLargeGap" w:sz="6" w:space="0" w:color="C0C0C0"/>
              <w:start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CO"/>
              </w:rPr>
            </w:r>
          </w:p>
        </w:tc>
        <w:tc>
          <w:tcPr>
            <w:tcW w:w="1582" w:type="dxa"/>
            <w:vMerge w:val="restart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FF0000"/>
                <w:lang w:eastAsia="es-CO"/>
              </w:rPr>
            </w:pPr>
            <w:r>
              <w:rPr>
                <w:rFonts w:eastAsia="Times New Roman" w:cs="Arial"/>
                <w:color w:val="FF0000"/>
                <w:lang w:eastAsia="es-CO"/>
              </w:rPr>
            </w:r>
          </w:p>
        </w:tc>
        <w:tc>
          <w:tcPr>
            <w:tcW w:w="1781" w:type="dxa"/>
            <w:gridSpan w:val="3"/>
            <w:tcBorders>
              <w:top w:val="thickThinLargeGap" w:sz="6" w:space="0" w:color="C0C0C0"/>
              <w:start w:val="thickThinLargeGap" w:sz="6" w:space="0" w:color="C0C0C0"/>
              <w:bottom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712" w:type="dxa"/>
            <w:vMerge w:val="restart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656" w:type="dxa"/>
            <w:gridSpan w:val="2"/>
            <w:vMerge w:val="restart"/>
            <w:tcBorders>
              <w:top w:val="thickThinLargeGap" w:sz="6" w:space="0" w:color="C0C0C0"/>
              <w:start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926" w:type="dxa"/>
            <w:gridSpan w:val="3"/>
            <w:tcBorders>
              <w:top w:val="thickThinLargeGap" w:sz="6" w:space="0" w:color="C0C0C0"/>
              <w:start w:val="single" w:sz="4" w:space="0" w:color="000000"/>
              <w:bottom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567" w:type="dxa"/>
            <w:gridSpan w:val="2"/>
            <w:vMerge w:val="restart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396" w:type="dxa"/>
            <w:vMerge w:val="restart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</w:tr>
      <w:tr>
        <w:trPr>
          <w:trHeight w:val="265" w:hRule="atLeast"/>
        </w:trPr>
        <w:tc>
          <w:tcPr>
            <w:tcW w:w="2060" w:type="dxa"/>
            <w:vMerge w:val="continue"/>
            <w:tcBorders>
              <w:top w:val="thickThinLargeGap" w:sz="6" w:space="0" w:color="C0C0C0"/>
              <w:start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582" w:type="dxa"/>
            <w:vMerge w:val="continue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start w:val="thickThinLargeGap" w:sz="6" w:space="0" w:color="C0C0C0"/>
              <w:bottom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2" w:type="dxa"/>
            <w:vMerge w:val="continue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656" w:type="dxa"/>
            <w:gridSpan w:val="2"/>
            <w:vMerge w:val="continue"/>
            <w:tcBorders>
              <w:top w:val="thickThinLargeGap" w:sz="6" w:space="0" w:color="C0C0C0"/>
              <w:start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567" w:type="dxa"/>
            <w:gridSpan w:val="2"/>
            <w:vMerge w:val="continue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396" w:type="dxa"/>
            <w:vMerge w:val="continue"/>
            <w:tcBorders>
              <w:top w:val="thickThinLargeGap" w:sz="6" w:space="0" w:color="C0C0C0"/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</w:tr>
      <w:tr>
        <w:trPr>
          <w:trHeight w:val="359" w:hRule="atLeast"/>
        </w:trPr>
        <w:tc>
          <w:tcPr>
            <w:tcW w:w="13680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HACER</w:t>
            </w:r>
          </w:p>
        </w:tc>
      </w:tr>
      <w:tr>
        <w:trPr>
          <w:trHeight w:val="765" w:hRule="atLeast"/>
        </w:trPr>
        <w:tc>
          <w:tcPr>
            <w:tcW w:w="2060" w:type="dxa"/>
            <w:vMerge w:val="restart"/>
            <w:tcBorders>
              <w:start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CO"/>
              </w:rPr>
            </w:r>
          </w:p>
        </w:tc>
        <w:tc>
          <w:tcPr>
            <w:tcW w:w="1582" w:type="dxa"/>
            <w:vMerge w:val="restart"/>
            <w:tcBorders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781" w:type="dxa"/>
            <w:gridSpan w:val="3"/>
            <w:tcBorders>
              <w:start w:val="thickThinLargeGap" w:sz="6" w:space="0" w:color="C0C0C0"/>
              <w:bottom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2" w:type="dxa"/>
            <w:vMerge w:val="restart"/>
            <w:tcBorders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restart"/>
            <w:tcBorders>
              <w:start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thickThinLargeGap" w:sz="6" w:space="0" w:color="C0C0C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567" w:type="dxa"/>
            <w:gridSpan w:val="2"/>
            <w:vMerge w:val="restart"/>
            <w:tcBorders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val="es-ES" w:eastAsia="es-CO"/>
              </w:rPr>
            </w:pPr>
            <w:r>
              <w:rPr>
                <w:rFonts w:eastAsia="Times New Roman" w:cs="Arial"/>
                <w:color w:val="000000"/>
                <w:lang w:val="es-ES" w:eastAsia="es-CO"/>
              </w:rPr>
            </w:r>
          </w:p>
        </w:tc>
        <w:tc>
          <w:tcPr>
            <w:tcW w:w="1396" w:type="dxa"/>
            <w:vMerge w:val="restart"/>
            <w:tcBorders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val="es-ES" w:eastAsia="es-CO"/>
              </w:rPr>
            </w:pPr>
            <w:r>
              <w:rPr>
                <w:rFonts w:eastAsia="Times New Roman" w:cs="Arial"/>
                <w:color w:val="000000"/>
                <w:lang w:val="es-ES" w:eastAsia="es-CO"/>
              </w:rPr>
            </w:r>
          </w:p>
        </w:tc>
      </w:tr>
      <w:tr>
        <w:trPr>
          <w:trHeight w:val="387" w:hRule="atLeast"/>
        </w:trPr>
        <w:tc>
          <w:tcPr>
            <w:tcW w:w="2060" w:type="dxa"/>
            <w:vMerge w:val="continue"/>
            <w:tcBorders>
              <w:start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582" w:type="dxa"/>
            <w:vMerge w:val="continue"/>
            <w:tcBorders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2" w:type="dxa"/>
            <w:vMerge w:val="continue"/>
            <w:tcBorders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start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567" w:type="dxa"/>
            <w:gridSpan w:val="2"/>
            <w:vMerge w:val="continue"/>
            <w:tcBorders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6" w:type="dxa"/>
            <w:vMerge w:val="continue"/>
            <w:tcBorders>
              <w:start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3680" w:type="dxa"/>
            <w:gridSpan w:val="14"/>
            <w:tcBorders>
              <w:top w:val="single" w:sz="4" w:space="0" w:color="00000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VERIFICAR</w:t>
            </w:r>
          </w:p>
        </w:tc>
      </w:tr>
      <w:tr>
        <w:trPr>
          <w:trHeight w:val="808" w:hRule="atLeast"/>
        </w:trPr>
        <w:tc>
          <w:tcPr>
            <w:tcW w:w="2060" w:type="dxa"/>
            <w:tcBorders>
              <w:top w:val="thickThinLargeGap" w:sz="6" w:space="0" w:color="C0C0C0"/>
              <w:start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FF0000"/>
              </w:rPr>
            </w:r>
          </w:p>
        </w:tc>
        <w:tc>
          <w:tcPr>
            <w:tcW w:w="1582" w:type="dxa"/>
            <w:tcBorders>
              <w:top w:val="thickThinLargeGap" w:sz="6" w:space="0" w:color="C0C0C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</w:r>
          </w:p>
        </w:tc>
        <w:tc>
          <w:tcPr>
            <w:tcW w:w="1781" w:type="dxa"/>
            <w:gridSpan w:val="3"/>
            <w:tcBorders>
              <w:top w:val="thickThinLargeGap" w:sz="6" w:space="0" w:color="C0C0C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</w:r>
          </w:p>
        </w:tc>
        <w:tc>
          <w:tcPr>
            <w:tcW w:w="1712" w:type="dxa"/>
            <w:tcBorders>
              <w:top w:val="thickThinLargeGap" w:sz="6" w:space="0" w:color="C0C0C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</w:r>
          </w:p>
        </w:tc>
        <w:tc>
          <w:tcPr>
            <w:tcW w:w="1670" w:type="dxa"/>
            <w:gridSpan w:val="3"/>
            <w:tcBorders>
              <w:top w:val="thickThinLargeGap" w:sz="6" w:space="0" w:color="C0C0C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</w:r>
          </w:p>
        </w:tc>
        <w:tc>
          <w:tcPr>
            <w:tcW w:w="1912" w:type="dxa"/>
            <w:gridSpan w:val="2"/>
            <w:tcBorders>
              <w:top w:val="thickThinLargeGap" w:sz="6" w:space="0" w:color="C0C0C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color w:val="000000"/>
                <w:lang w:val="es-ES" w:eastAsia="es-CO"/>
              </w:rPr>
            </w:pPr>
            <w:r>
              <w:rPr>
                <w:rFonts w:eastAsia="Times New Roman" w:cs="Calibri"/>
                <w:color w:val="000000"/>
                <w:lang w:val="es-ES" w:eastAsia="es-CO"/>
              </w:rPr>
            </w:r>
          </w:p>
        </w:tc>
        <w:tc>
          <w:tcPr>
            <w:tcW w:w="1567" w:type="dxa"/>
            <w:gridSpan w:val="2"/>
            <w:tcBorders>
              <w:top w:val="thickThinLargeGap" w:sz="6" w:space="0" w:color="C0C0C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color w:val="000000"/>
                <w:lang w:val="es-ES" w:eastAsia="es-CO"/>
              </w:rPr>
            </w:pPr>
            <w:r>
              <w:rPr>
                <w:rFonts w:eastAsia="Times New Roman" w:cs="Calibri"/>
                <w:color w:val="000000"/>
                <w:lang w:val="es-ES" w:eastAsia="es-CO"/>
              </w:rPr>
            </w:r>
          </w:p>
        </w:tc>
        <w:tc>
          <w:tcPr>
            <w:tcW w:w="1396" w:type="dxa"/>
            <w:tcBorders>
              <w:top w:val="thickThinLargeGap" w:sz="6" w:space="0" w:color="C0C0C0"/>
              <w:start w:val="single" w:sz="4" w:space="0" w:color="00000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</w:r>
          </w:p>
        </w:tc>
      </w:tr>
      <w:tr>
        <w:trPr/>
        <w:tc>
          <w:tcPr>
            <w:tcW w:w="13680" w:type="dxa"/>
            <w:gridSpan w:val="14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ACTUAR</w:t>
            </w:r>
          </w:p>
        </w:tc>
      </w:tr>
      <w:tr>
        <w:trPr>
          <w:trHeight w:val="822" w:hRule="atLeast"/>
        </w:trPr>
        <w:tc>
          <w:tcPr>
            <w:tcW w:w="2060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CO"/>
              </w:rPr>
            </w:r>
          </w:p>
        </w:tc>
        <w:tc>
          <w:tcPr>
            <w:tcW w:w="1590" w:type="dxa"/>
            <w:gridSpan w:val="2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718" w:type="dxa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789" w:type="dxa"/>
            <w:gridSpan w:val="3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656" w:type="dxa"/>
            <w:gridSpan w:val="3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912" w:type="dxa"/>
            <w:gridSpan w:val="2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559" w:type="dxa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  <w:tc>
          <w:tcPr>
            <w:tcW w:w="1396" w:type="dxa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4750" w:type="pct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5471"/>
        <w:gridCol w:w="1283"/>
        <w:gridCol w:w="2821"/>
        <w:gridCol w:w="4105"/>
      </w:tblGrid>
      <w:tr>
        <w:trPr/>
        <w:tc>
          <w:tcPr>
            <w:tcW w:w="13680" w:type="dxa"/>
            <w:gridSpan w:val="4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Procedimientos relacionados</w:t>
            </w:r>
          </w:p>
        </w:tc>
      </w:tr>
      <w:tr>
        <w:trPr>
          <w:trHeight w:val="126" w:hRule="atLeast"/>
        </w:trPr>
        <w:tc>
          <w:tcPr>
            <w:tcW w:w="6754" w:type="dxa"/>
            <w:gridSpan w:val="2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single" w:sz="4" w:space="0" w:color="00000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Nombre del Procedimiento</w:t>
            </w:r>
          </w:p>
        </w:tc>
        <w:tc>
          <w:tcPr>
            <w:tcW w:w="6926" w:type="dxa"/>
            <w:gridSpan w:val="2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Código del procedimiento</w:t>
            </w:r>
          </w:p>
        </w:tc>
      </w:tr>
      <w:tr>
        <w:trPr/>
        <w:tc>
          <w:tcPr>
            <w:tcW w:w="6754" w:type="dxa"/>
            <w:gridSpan w:val="2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</w:r>
          </w:p>
        </w:tc>
        <w:tc>
          <w:tcPr>
            <w:tcW w:w="6926" w:type="dxa"/>
            <w:gridSpan w:val="2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</w:tr>
      <w:tr>
        <w:trPr/>
        <w:tc>
          <w:tcPr>
            <w:tcW w:w="6754" w:type="dxa"/>
            <w:gridSpan w:val="2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  <w:tc>
          <w:tcPr>
            <w:tcW w:w="6926" w:type="dxa"/>
            <w:gridSpan w:val="2"/>
            <w:tcBorders>
              <w:top w:val="thickThinLargeGap" w:sz="6" w:space="0" w:color="C0C0C0"/>
              <w:start w:val="single" w:sz="4" w:space="0" w:color="00000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</w:tr>
      <w:tr>
        <w:trPr/>
        <w:tc>
          <w:tcPr>
            <w:tcW w:w="547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Seguimiento y/o medición</w:t>
            </w:r>
          </w:p>
        </w:tc>
        <w:tc>
          <w:tcPr>
            <w:tcW w:w="4104" w:type="dxa"/>
            <w:gridSpan w:val="2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Administración del Riesgo Acción Preventiva</w:t>
            </w:r>
          </w:p>
        </w:tc>
        <w:tc>
          <w:tcPr>
            <w:tcW w:w="4105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Planes de Mejoramiento Acción Correctiva</w:t>
            </w:r>
          </w:p>
        </w:tc>
      </w:tr>
      <w:tr>
        <w:trPr/>
        <w:tc>
          <w:tcPr>
            <w:tcW w:w="547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</w:r>
          </w:p>
        </w:tc>
        <w:tc>
          <w:tcPr>
            <w:tcW w:w="4104" w:type="dxa"/>
            <w:gridSpan w:val="2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  <w:tc>
          <w:tcPr>
            <w:tcW w:w="4105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/>
          <w:sz w:val="20"/>
          <w:szCs w:val="20"/>
          <w:lang w:eastAsia="es-CO"/>
        </w:rPr>
      </w:pPr>
      <w:r>
        <w:rPr>
          <w:rFonts w:eastAsia="Times New Roman"/>
          <w:sz w:val="20"/>
          <w:szCs w:val="20"/>
          <w:lang w:eastAsia="es-CO"/>
        </w:rPr>
      </w:r>
    </w:p>
    <w:tbl>
      <w:tblPr>
        <w:tblW w:w="4750" w:type="pct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2325"/>
        <w:gridCol w:w="2325"/>
        <w:gridCol w:w="2326"/>
        <w:gridCol w:w="2326"/>
        <w:gridCol w:w="2326"/>
        <w:gridCol w:w="2052"/>
      </w:tblGrid>
      <w:tr>
        <w:trPr/>
        <w:tc>
          <w:tcPr>
            <w:tcW w:w="13680" w:type="dxa"/>
            <w:gridSpan w:val="6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Recursos</w:t>
            </w:r>
          </w:p>
        </w:tc>
      </w:tr>
      <w:tr>
        <w:trPr/>
        <w:tc>
          <w:tcPr>
            <w:tcW w:w="2325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Humanos:</w:t>
            </w:r>
          </w:p>
        </w:tc>
        <w:tc>
          <w:tcPr>
            <w:tcW w:w="2325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Físicos:</w:t>
            </w:r>
          </w:p>
        </w:tc>
        <w:tc>
          <w:tcPr>
            <w:tcW w:w="232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Financieros:</w:t>
            </w:r>
          </w:p>
        </w:tc>
        <w:tc>
          <w:tcPr>
            <w:tcW w:w="232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Tecnológicos:</w:t>
            </w:r>
          </w:p>
        </w:tc>
        <w:tc>
          <w:tcPr>
            <w:tcW w:w="232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Técnicos:</w:t>
            </w:r>
          </w:p>
        </w:tc>
        <w:tc>
          <w:tcPr>
            <w:tcW w:w="2052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shd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>Virtuales:</w:t>
            </w:r>
          </w:p>
        </w:tc>
      </w:tr>
      <w:tr>
        <w:trPr>
          <w:trHeight w:val="580" w:hRule="atLeast"/>
        </w:trPr>
        <w:tc>
          <w:tcPr>
            <w:tcW w:w="2325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</w:r>
          </w:p>
        </w:tc>
        <w:tc>
          <w:tcPr>
            <w:tcW w:w="2325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  <w:tc>
          <w:tcPr>
            <w:tcW w:w="232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  <w:tc>
          <w:tcPr>
            <w:tcW w:w="232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  <w:tc>
          <w:tcPr>
            <w:tcW w:w="2326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  <w:tc>
          <w:tcPr>
            <w:tcW w:w="2052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eastAsia="es-CO"/>
              </w:rPr>
            </w:pPr>
            <w:r>
              <w:rPr>
                <w:lang w:eastAsia="es-CO"/>
              </w:rPr>
            </w:r>
          </w:p>
        </w:tc>
      </w:tr>
    </w:tbl>
    <w:p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"/>
      <w:footerReference w:type="default" r:id="rId3"/>
      <w:type w:val="nextPage"/>
      <w:pgSz w:orient="landscape" w:w="15840" w:h="12240"/>
      <w:pgMar w:left="720" w:right="720" w:gutter="0" w:header="708" w:top="764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Tahoma">
    <w:charset w:val="00" w:characterSet="windows-1252"/>
    <w:family w:val="swiss"/>
    <w:pitch w:val="variable"/>
  </w:font>
  <w:font w:name="Cambria">
    <w:charset w:val="00" w:characterSet="windows-1252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b/>
        <w:bCs/>
        <w:sz w:val="24"/>
        <w:szCs w:val="24"/>
      </w:rPr>
    </w:pPr>
    <w:r>
      <w:rPr>
        <w:lang w:val="es-MX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 xml:space="preserve"> PAGE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3</w:t>
    </w:r>
    <w:r>
      <w:rPr>
        <w:sz w:val="24"/>
        <w:b/>
        <w:szCs w:val="24"/>
        <w:bCs/>
      </w:rPr>
      <w:fldChar w:fldCharType="end"/>
    </w:r>
    <w:r>
      <w:rPr>
        <w:lang w:val="es-MX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 xml:space="preserve"> NUMPAGES \* ARABIC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3</w:t>
    </w:r>
    <w:r>
      <w:rPr>
        <w:sz w:val="24"/>
        <w:b/>
        <w:szCs w:val="24"/>
        <w:bCs/>
      </w:rPr>
      <w:fldChar w:fldCharType="end"/>
    </w:r>
  </w:p>
  <w:p>
    <w:pPr>
      <w:pStyle w:val="Normal"/>
      <w:jc w:val="center"/>
      <w:rPr/>
    </w:pPr>
    <w:r>
      <w:rPr>
        <w:color w:val="7F7F7F"/>
      </w:rPr>
      <w:t>Esta Plantilla no puede ser alterado o modificado sin previa autorización de la Oficina de Sistemas Integrados de Gestión.</w:t>
    </w:r>
  </w:p>
  <w:p>
    <w:pPr>
      <w:pStyle w:val="Footer"/>
      <w:rPr>
        <w:color w:val="7F7F7F"/>
      </w:rPr>
    </w:pPr>
    <w:r>
      <w:rPr>
        <w:color w:val="7F7F7F"/>
      </w:rPr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4750" w:type="pct"/>
      <w:jc w:val="center"/>
      <w:tblInd w:w="0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2905"/>
      <w:gridCol w:w="7647"/>
      <w:gridCol w:w="3128"/>
    </w:tblGrid>
    <w:tr>
      <w:trPr>
        <w:trHeight w:val="518" w:hRule="atLeast"/>
      </w:trPr>
      <w:tc>
        <w:tcPr>
          <w:tcW w:w="2905" w:type="dxa"/>
          <w:vMerge w:val="restart"/>
          <w:tcBorders>
            <w:top w:val="thickThinLargeGap" w:sz="6" w:space="0" w:color="C0C0C0"/>
            <w:start w:val="thickThinLargeGap" w:sz="6" w:space="0" w:color="C0C0C0"/>
            <w:bottom w:val="thickThinLargeGap" w:sz="6" w:space="0" w:color="C0C0C0"/>
            <w:end w:val="thickThinLargeGap" w:sz="6" w:space="0" w:color="C0C0C0"/>
          </w:tcBorders>
          <w:vAlign w:val="center"/>
        </w:tcPr>
        <w:p>
          <w:pPr>
            <w:pStyle w:val="Normal"/>
            <w:spacing w:before="0" w:after="0"/>
            <w:jc w:val="center"/>
            <w:rPr>
              <w:lang w:eastAsia="es-CO"/>
            </w:rPr>
          </w:pPr>
          <w:r>
            <w:rPr>
              <w:lang w:eastAsia="es-CO"/>
            </w:rPr>
            <w:drawing>
              <wp:inline distT="0" distB="0" distL="0" distR="0">
                <wp:extent cx="1659255" cy="902335"/>
                <wp:effectExtent l="0" t="0" r="0" b="0"/>
                <wp:docPr id="1" name="Imagen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" t="-1" r="-1" b="-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255" cy="902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7" w:type="dxa"/>
          <w:tcBorders>
            <w:top w:val="thickThinLargeGap" w:sz="6" w:space="0" w:color="C0C0C0"/>
            <w:start w:val="thickThinLargeGap" w:sz="6" w:space="0" w:color="C0C0C0"/>
            <w:bottom w:val="single" w:sz="4" w:space="0" w:color="000000"/>
            <w:end w:val="single" w:sz="4" w:space="0" w:color="000000"/>
          </w:tcBorders>
          <w:shd w:fill="8DB3E2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b/>
              <w:bCs/>
              <w:lang w:eastAsia="es-CO"/>
            </w:rPr>
          </w:pPr>
          <w:r>
            <w:rPr>
              <w:b/>
              <w:bCs/>
              <w:lang w:eastAsia="es-CO"/>
            </w:rPr>
            <w:t>PLANTILLA CARACTERIZACIÓN DE PROCESO</w:t>
          </w:r>
        </w:p>
      </w:tc>
      <w:tc>
        <w:tcPr>
          <w:tcW w:w="3128" w:type="dxa"/>
          <w:tcBorders>
            <w:top w:val="thickThinLargeGap" w:sz="6" w:space="0" w:color="C0C0C0"/>
            <w:start w:val="single" w:sz="4" w:space="0" w:color="000000"/>
            <w:bottom w:val="single" w:sz="4" w:space="0" w:color="000000"/>
            <w:end w:val="single" w:sz="4" w:space="0" w:color="000000"/>
          </w:tcBorders>
          <w:vAlign w:val="center"/>
        </w:tcPr>
        <w:p>
          <w:pPr>
            <w:pStyle w:val="Normal"/>
            <w:spacing w:before="0" w:after="0"/>
            <w:rPr/>
          </w:pPr>
          <w:r>
            <w:rPr>
              <w:rFonts w:cs="Calibri"/>
              <w:b/>
              <w:bCs/>
              <w:sz w:val="20"/>
              <w:szCs w:val="20"/>
              <w:lang w:eastAsia="es-CO"/>
            </w:rPr>
            <w:t xml:space="preserve">  </w:t>
          </w:r>
          <w:r>
            <w:rPr>
              <w:b/>
              <w:bCs/>
              <w:sz w:val="20"/>
              <w:szCs w:val="20"/>
              <w:lang w:eastAsia="es-CO"/>
            </w:rPr>
            <w:t xml:space="preserve">Código: </w:t>
          </w:r>
          <w:r>
            <w:rPr>
              <w:bCs/>
              <w:sz w:val="20"/>
              <w:szCs w:val="20"/>
              <w:lang w:eastAsia="es-CO"/>
            </w:rPr>
            <w:t>ME-SIG-G-002</w:t>
          </w:r>
        </w:p>
      </w:tc>
    </w:tr>
    <w:tr>
      <w:trPr>
        <w:trHeight w:val="299" w:hRule="atLeast"/>
      </w:trPr>
      <w:tc>
        <w:tcPr>
          <w:tcW w:w="2905" w:type="dxa"/>
          <w:vMerge w:val="continue"/>
          <w:tcBorders>
            <w:top w:val="thickThinLargeGap" w:sz="6" w:space="0" w:color="C0C0C0"/>
            <w:start w:val="thickThinLargeGap" w:sz="6" w:space="0" w:color="C0C0C0"/>
            <w:bottom w:val="thickThinLargeGap" w:sz="6" w:space="0" w:color="C0C0C0"/>
            <w:end w:val="thickThinLargeGap" w:sz="6" w:space="0" w:color="C0C0C0"/>
          </w:tcBorders>
          <w:vAlign w:val="center"/>
        </w:tcPr>
        <w:p>
          <w:pPr>
            <w:pStyle w:val="Normal"/>
            <w:snapToGrid w:val="false"/>
            <w:spacing w:before="0" w:after="0"/>
            <w:jc w:val="center"/>
            <w:rPr>
              <w:bCs/>
              <w:sz w:val="20"/>
              <w:szCs w:val="20"/>
              <w:lang w:eastAsia="es-CO"/>
            </w:rPr>
          </w:pPr>
          <w:r>
            <w:rPr>
              <w:bCs/>
              <w:sz w:val="20"/>
              <w:szCs w:val="20"/>
              <w:lang w:eastAsia="es-CO"/>
            </w:rPr>
          </w:r>
        </w:p>
      </w:tc>
      <w:tc>
        <w:tcPr>
          <w:tcW w:w="7647" w:type="dxa"/>
          <w:tcBorders>
            <w:top w:val="single" w:sz="4" w:space="0" w:color="000000"/>
            <w:start w:val="thickThinLargeGap" w:sz="6" w:space="0" w:color="C0C0C0"/>
            <w:bottom w:val="thickThinLargeGap" w:sz="6" w:space="0" w:color="C0C0C0"/>
            <w:end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b/>
              <w:bCs/>
              <w:lang w:eastAsia="es-CO"/>
            </w:rPr>
          </w:pPr>
          <w:r>
            <w:rPr>
              <w:b/>
              <w:bCs/>
              <w:lang w:eastAsia="es-CO"/>
            </w:rPr>
            <w:t>SISTEMAS INTEGRADOS DE GESTIÓN</w:t>
          </w:r>
        </w:p>
      </w:tc>
      <w:tc>
        <w:tcPr>
          <w:tcW w:w="3128" w:type="dxa"/>
          <w:tcBorders>
            <w:top w:val="single" w:sz="4" w:space="0" w:color="000000"/>
            <w:start w:val="single" w:sz="4" w:space="0" w:color="000000"/>
            <w:bottom w:val="thickThinLargeGap" w:sz="6" w:space="0" w:color="C0C0C0"/>
            <w:end w:val="single" w:sz="4" w:space="0" w:color="000000"/>
          </w:tcBorders>
          <w:vAlign w:val="center"/>
        </w:tcPr>
        <w:p>
          <w:pPr>
            <w:pStyle w:val="Normal"/>
            <w:spacing w:before="0" w:after="0"/>
            <w:rPr/>
          </w:pPr>
          <w:r>
            <w:rPr>
              <w:rFonts w:cs="Calibri"/>
              <w:b/>
              <w:bCs/>
              <w:sz w:val="20"/>
              <w:szCs w:val="20"/>
              <w:lang w:eastAsia="es-CO"/>
            </w:rPr>
            <w:t xml:space="preserve">  </w:t>
          </w:r>
          <w:r>
            <w:rPr>
              <w:b/>
              <w:bCs/>
              <w:sz w:val="20"/>
              <w:szCs w:val="20"/>
              <w:lang w:eastAsia="es-CO"/>
            </w:rPr>
            <w:t>Versión: 1</w:t>
          </w:r>
        </w:p>
      </w:tc>
    </w:tr>
    <w:tr>
      <w:trPr>
        <w:trHeight w:val="404" w:hRule="atLeast"/>
      </w:trPr>
      <w:tc>
        <w:tcPr>
          <w:tcW w:w="2905" w:type="dxa"/>
          <w:vMerge w:val="continue"/>
          <w:tcBorders>
            <w:top w:val="thickThinLargeGap" w:sz="6" w:space="0" w:color="C0C0C0"/>
            <w:start w:val="thickThinLargeGap" w:sz="6" w:space="0" w:color="C0C0C0"/>
            <w:bottom w:val="thickThinLargeGap" w:sz="6" w:space="0" w:color="C0C0C0"/>
            <w:end w:val="thickThinLargeGap" w:sz="6" w:space="0" w:color="C0C0C0"/>
          </w:tcBorders>
          <w:vAlign w:val="center"/>
        </w:tcPr>
        <w:p>
          <w:pPr>
            <w:pStyle w:val="Normal"/>
            <w:snapToGrid w:val="false"/>
            <w:spacing w:before="0" w:after="0"/>
            <w:jc w:val="center"/>
            <w:rPr>
              <w:b/>
              <w:bCs/>
              <w:sz w:val="20"/>
              <w:szCs w:val="20"/>
              <w:lang w:eastAsia="es-CO"/>
            </w:rPr>
          </w:pPr>
          <w:r>
            <w:rPr>
              <w:b/>
              <w:bCs/>
              <w:sz w:val="20"/>
              <w:szCs w:val="20"/>
              <w:lang w:eastAsia="es-CO"/>
            </w:rPr>
          </w:r>
        </w:p>
      </w:tc>
      <w:tc>
        <w:tcPr>
          <w:tcW w:w="7647" w:type="dxa"/>
          <w:tcBorders>
            <w:top w:val="thickThinLargeGap" w:sz="6" w:space="0" w:color="C0C0C0"/>
            <w:start w:val="thickThinLargeGap" w:sz="6" w:space="0" w:color="C0C0C0"/>
            <w:bottom w:val="thickThinLargeGap" w:sz="6" w:space="0" w:color="C0C0C0"/>
            <w:end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b/>
              <w:lang w:eastAsia="es-CO"/>
            </w:rPr>
          </w:pPr>
          <w:r>
            <w:rPr>
              <w:b/>
              <w:lang w:eastAsia="es-CO"/>
            </w:rPr>
            <w:t>MACROPROCESO ESTRATÉGICO</w:t>
          </w:r>
        </w:p>
      </w:tc>
      <w:tc>
        <w:tcPr>
          <w:tcW w:w="3128" w:type="dxa"/>
          <w:tcBorders>
            <w:top w:val="thickThinLargeGap" w:sz="6" w:space="0" w:color="C0C0C0"/>
            <w:start w:val="single" w:sz="4" w:space="0" w:color="000000"/>
            <w:bottom w:val="thickThinLargeGap" w:sz="6" w:space="0" w:color="C0C0C0"/>
            <w:end w:val="single" w:sz="4" w:space="0" w:color="000000"/>
          </w:tcBorders>
          <w:vAlign w:val="center"/>
        </w:tcPr>
        <w:p>
          <w:pPr>
            <w:pStyle w:val="Normal"/>
            <w:spacing w:before="0" w:after="0"/>
            <w:rPr>
              <w:b/>
              <w:bCs/>
              <w:sz w:val="20"/>
              <w:szCs w:val="20"/>
              <w:lang w:eastAsia="es-CO"/>
            </w:rPr>
          </w:pPr>
          <w:r>
            <w:rPr>
              <w:rFonts w:cs="Calibri"/>
              <w:b/>
              <w:bCs/>
              <w:sz w:val="20"/>
              <w:szCs w:val="20"/>
            </w:rPr>
            <w:t xml:space="preserve">  </w:t>
          </w:r>
          <w:r>
            <w:rPr>
              <w:b/>
              <w:bCs/>
              <w:sz w:val="20"/>
              <w:szCs w:val="20"/>
            </w:rPr>
            <w:t xml:space="preserve">Fecha de vigencia: </w:t>
          </w:r>
          <w:r>
            <w:rPr>
              <w:sz w:val="20"/>
              <w:szCs w:val="20"/>
            </w:rPr>
            <w:t>21/06/2019</w:t>
          </w:r>
        </w:p>
      </w:tc>
    </w:tr>
  </w:tbl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24"/>
        <w:szCs w:val="24"/>
        <w:lang w:eastAsia="es-CO"/>
      </w:rPr>
    </w:pPr>
    <w:r>
      <w:rPr>
        <w:rFonts w:eastAsia="Times New Roman" w:cs="Times New Roman" w:ascii="Times New Roman" w:hAnsi="Times New Roman"/>
        <w:sz w:val="24"/>
        <w:szCs w:val="24"/>
        <w:lang w:eastAsia="es-CO"/>
      </w:rPr>
    </w:r>
  </w:p>
  <w:p>
    <w:pPr>
      <w:pStyle w:val="Header"/>
      <w:rPr>
        <w:rFonts w:ascii="Times New Roman" w:hAnsi="Times New Roman" w:eastAsia="Times New Roman" w:cs="Times New Roman"/>
        <w:sz w:val="24"/>
        <w:szCs w:val="24"/>
        <w:lang w:eastAsia="es-CO"/>
      </w:rPr>
    </w:pPr>
    <w:r>
      <w:rPr>
        <w:rFonts w:eastAsia="Times New Roman" w:cs="Times New Roman" w:ascii="Times New Roman" w:hAnsi="Times New Roman"/>
        <w:sz w:val="24"/>
        <w:szCs w:val="24"/>
        <w:lang w:eastAsia="es-CO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es-CO" w:bidi="ar-SA" w:eastAsia="zh-CN"/>
    </w:rPr>
  </w:style>
  <w:style w:type="character" w:styleId="WW8Num1z0">
    <w:name w:val="WW8Num1z0"/>
    <w:qFormat/>
    <w:rPr>
      <w:rFonts w:ascii="Arial" w:hAnsi="Arial" w:eastAsia="Times New Roman" w:cs="Aria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Fuentedeprrafopredeter">
    <w:name w:val="Fuente de párrafo predeter."/>
    <w:qFormat/>
    <w:rPr/>
  </w:style>
  <w:style w:type="character" w:styleId="apple-converted-space">
    <w:name w:val="apple-converted-space"/>
    <w:basedOn w:val="Fuentedeprrafopredeter"/>
    <w:qFormat/>
    <w:rPr/>
  </w:style>
  <w:style w:type="character" w:styleId="Hyperlink">
    <w:name w:val="Hyperlink"/>
    <w:rPr>
      <w:color w:val="0000FF"/>
      <w:u w:val="single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EncabezadoCar">
    <w:name w:val="Encabezado Car"/>
    <w:qFormat/>
    <w:rPr>
      <w:lang w:val="es-ES"/>
    </w:rPr>
  </w:style>
  <w:style w:type="character" w:styleId="PiedepginaCar">
    <w:name w:val="Pie de página Car"/>
    <w:basedOn w:val="Fuentedeprrafopredeter"/>
    <w:qFormat/>
    <w:rPr/>
  </w:style>
  <w:style w:type="character" w:styleId="SubttuloCar">
    <w:name w:val="Subtítulo Car"/>
    <w:qFormat/>
    <w:rPr>
      <w:rFonts w:ascii="Cambria" w:hAnsi="Cambria" w:eastAsia="Times New Roman" w:cs="Cambria"/>
      <w:sz w:val="24"/>
      <w:szCs w:val="24"/>
      <w:lang w:val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extodeglobo">
    <w:name w:val="Texto de glob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s-CO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>
      <w:sz w:val="20"/>
      <w:szCs w:val="20"/>
      <w:lang w:val="es-ES"/>
    </w:rPr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Sinespaciado">
    <w:name w:val="Sin espaciado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es-CO" w:bidi="ar-SA" w:eastAsia="zh-CN"/>
    </w:rPr>
  </w:style>
  <w:style w:type="paragraph" w:styleId="Subtitle">
    <w:name w:val="Subtitle"/>
    <w:basedOn w:val="Normal"/>
    <w:next w:val="Normal"/>
    <w:qFormat/>
    <w:pPr>
      <w:spacing w:lineRule="auto" w:line="240" w:before="0" w:after="60"/>
      <w:jc w:val="center"/>
      <w:outlineLvl w:val="1"/>
    </w:pPr>
    <w:rPr>
      <w:rFonts w:ascii="Cambria" w:hAnsi="Cambria" w:eastAsia="Times New Roman" w:cs="Cambria"/>
      <w:sz w:val="24"/>
      <w:szCs w:val="24"/>
      <w:lang w:val="es-ES"/>
    </w:rPr>
  </w:style>
  <w:style w:type="paragraph" w:styleId="Default">
    <w:name w:val="Default"/>
    <w:qFormat/>
    <w:pPr>
      <w:widowControl/>
      <w:autoSpaceDE w:val="false"/>
      <w:bidi w:val="0"/>
    </w:pPr>
    <w:rPr>
      <w:rFonts w:ascii="Calibri" w:hAnsi="Calibri" w:eastAsia="Calibri" w:cs="Calibri"/>
      <w:color w:val="000000"/>
      <w:sz w:val="24"/>
      <w:szCs w:val="24"/>
      <w:lang w:val="es-CO" w:bidi="ar-SA" w:eastAsia="zh-CN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LibreOffice/24.2.7.2$Linux_X86_64 LibreOffice_project/420$Build-2</Application>
  <AppVersion>15.0000</AppVersion>
  <Pages>3</Pages>
  <Words>140</Words>
  <Characters>967</Characters>
  <CharactersWithSpaces>1052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2017-01-17T16:51:00Z</dcterms:created>
  <dc:creator>USUARO</dc:creator>
  <dc:description/>
  <cp:keywords/>
  <dc:language>es-CO</dc:language>
  <cp:lastModifiedBy>Oficina Sig</cp:lastModifiedBy>
  <dcterms:modified xsi:type="dcterms:W3CDTF">2025-06-27T14:13:00Z</dcterms:modified>
  <cp:revision>13</cp:revision>
  <dc:subject/>
  <dc:title/>
</cp:coreProperties>
</file>